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02" w:rsidRDefault="00FF5902" w:rsidP="00FF5902">
      <w:pPr>
        <w:jc w:val="center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5226685" cy="821055"/>
                <wp:effectExtent l="0" t="0" r="0" b="0"/>
                <wp:docPr id="21" name="Прямоугольник 21" descr="https://proxy.imgsmail.ru?e=1667021780&amp;email=imeturoran%40mail.ru&amp;flags=0&amp;h=ZvEHnYKa325kj8Y9pztAmA&amp;is_https=1&amp;url173=c2hhcmUxLmNsb3VkaHEtbWt0My5uZXQvYTk2OWQxNzdiZWMwMWYuanBlZw~~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26685" cy="82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https://proxy.imgsmail.ru?e=1667021780&amp;email=imeturoran%40mail.ru&amp;flags=0&amp;h=ZvEHnYKa325kj8Y9pztAmA&amp;is_https=1&amp;url173=c2hhcmUxLmNsb3VkaHEtbWt0My5uZXQvYTk2OWQxNzdiZWMwMWYuanBlZw~~" style="width:411.55pt;height:6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" filled="f" stroked="f">
                <o:lock v:ext="edit" aspectratio="t"/>
                <w10:anchorlock/>
              </v:rect>
            </w:pict>
          </mc:Fallback>
        </mc:AlternateContent>
      </w:r>
    </w:p>
    <w:p w:rsidR="00FF5902" w:rsidRDefault="00FF5902" w:rsidP="00FF5902"/>
    <w:p w:rsidR="00FF5902" w:rsidRDefault="00FF5902" w:rsidP="00FF5902">
      <w:pPr>
        <w:pStyle w:val="a3"/>
        <w:spacing w:after="240" w:afterAutospacing="0"/>
      </w:pPr>
      <w:r>
        <w:rPr>
          <w:rStyle w:val="a4"/>
        </w:rPr>
        <w:t xml:space="preserve">  </w:t>
      </w:r>
      <w:r>
        <w:rPr>
          <w:rStyle w:val="a4"/>
          <w:sz w:val="36"/>
          <w:szCs w:val="36"/>
          <w:shd w:val="clear" w:color="auto" w:fill="FFFF99"/>
        </w:rPr>
        <w:t xml:space="preserve">24 октября 2022 г. </w:t>
      </w:r>
    </w:p>
    <w:p w:rsidR="00FF5902" w:rsidRDefault="00FF5902" w:rsidP="00FF5902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 xml:space="preserve">Первенство </w:t>
      </w:r>
      <w:proofErr w:type="spellStart"/>
      <w:r>
        <w:rPr>
          <w:rStyle w:val="a4"/>
          <w:color w:val="993366"/>
          <w:sz w:val="36"/>
          <w:szCs w:val="36"/>
        </w:rPr>
        <w:t>первичек</w:t>
      </w:r>
      <w:proofErr w:type="spellEnd"/>
      <w:r>
        <w:rPr>
          <w:color w:val="993366"/>
          <w:sz w:val="36"/>
          <w:szCs w:val="36"/>
        </w:rPr>
        <w:t xml:space="preserve"> </w:t>
      </w:r>
      <w:r>
        <w:rPr>
          <w:rStyle w:val="a4"/>
        </w:rPr>
        <w:t xml:space="preserve">  </w:t>
      </w:r>
      <w:r>
        <w:rPr>
          <w:b/>
          <w:bCs/>
          <w:noProof/>
        </w:rPr>
        <w:drawing>
          <wp:inline distT="0" distB="0" distL="0" distR="0">
            <wp:extent cx="2581275" cy="1773555"/>
            <wp:effectExtent l="0" t="0" r="9525" b="0"/>
            <wp:docPr id="20" name="Рисунок 20" descr="https://proxy.imgsmail.ru?e=1667021780&amp;email=imeturoran%40mail.ru&amp;flags=0&amp;h=FQl-tTIesFKKO2lwp4MH6w&amp;is_https=1&amp;url173=c2hhcmUxLmNsb3VkaHEtbWt0My5uZXQvYjA4NDgwZTI5NDY1Njc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roxy.imgsmail.ru?e=1667021780&amp;email=imeturoran%40mail.ru&amp;flags=0&amp;h=FQl-tTIesFKKO2lwp4MH6w&amp;is_https=1&amp;url173=c2hhcmUxLmNsb3VkaHEtbWt0My5uZXQvYjA4NDgwZTI5NDY1NjcuanBlZw~~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902" w:rsidRDefault="00FF5902" w:rsidP="00FF5902">
      <w:pPr>
        <w:pStyle w:val="a3"/>
      </w:pPr>
      <w:r>
        <w:t xml:space="preserve">На проходившем 19-20октября заседании Президиума Центрального совета профсоюза было принято </w:t>
      </w:r>
      <w:hyperlink r:id="rId6" w:tgtFrame="_blank" w:history="1">
        <w:r>
          <w:rPr>
            <w:rStyle w:val="a4"/>
            <w:color w:val="0000FF"/>
            <w:u w:val="single"/>
          </w:rPr>
          <w:t>решение</w:t>
        </w:r>
        <w:r>
          <w:rPr>
            <w:rStyle w:val="a5"/>
          </w:rPr>
          <w:t xml:space="preserve"> </w:t>
        </w:r>
      </w:hyperlink>
      <w:r>
        <w:t xml:space="preserve">о порядке подачи материалов для участия во втором этапе ежегодного </w:t>
      </w:r>
      <w:r>
        <w:rPr>
          <w:rStyle w:val="a4"/>
        </w:rPr>
        <w:t>Конкурса первичных профсоюзных организаций.</w:t>
      </w:r>
      <w:r>
        <w:t xml:space="preserve"> </w:t>
      </w:r>
    </w:p>
    <w:p w:rsidR="00FF5902" w:rsidRDefault="00FF5902" w:rsidP="00FF5902">
      <w:pPr>
        <w:pStyle w:val="a3"/>
      </w:pPr>
      <w:r>
        <w:t xml:space="preserve">Срок предоставления материалов - </w:t>
      </w:r>
      <w:r>
        <w:rPr>
          <w:rStyle w:val="a4"/>
        </w:rPr>
        <w:t>7 ноября</w:t>
      </w:r>
      <w:r>
        <w:t xml:space="preserve"> 2022 года включительно. </w:t>
      </w:r>
    </w:p>
    <w:p w:rsidR="00FF5902" w:rsidRDefault="00FF5902" w:rsidP="00FF5902">
      <w:pPr>
        <w:pStyle w:val="a3"/>
      </w:pPr>
      <w:r>
        <w:t xml:space="preserve">Новое </w:t>
      </w:r>
      <w:hyperlink r:id="rId7" w:tgtFrame="_blank" w:history="1">
        <w:r>
          <w:rPr>
            <w:rStyle w:val="a4"/>
            <w:color w:val="0000FF"/>
            <w:u w:val="single"/>
          </w:rPr>
          <w:t>Положение о конкурсе</w:t>
        </w:r>
        <w:r>
          <w:rPr>
            <w:rStyle w:val="a5"/>
          </w:rPr>
          <w:t xml:space="preserve"> </w:t>
        </w:r>
      </w:hyperlink>
      <w:r>
        <w:t xml:space="preserve">  </w:t>
      </w:r>
    </w:p>
    <w:p w:rsidR="00FF5902" w:rsidRDefault="00FF5902" w:rsidP="00FF5902">
      <w:r>
        <w:pict>
          <v:rect id="_x0000_i1025" style="width:0;height:1.5pt" o:hralign="center" o:hrstd="t" o:hr="t" fillcolor="#a0a0a0" stroked="f"/>
        </w:pict>
      </w:r>
    </w:p>
    <w:p w:rsidR="00FF5902" w:rsidRDefault="00FF5902" w:rsidP="00FF5902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Вопрос на контроле</w:t>
      </w:r>
      <w:r>
        <w:rPr>
          <w:color w:val="993366"/>
          <w:sz w:val="36"/>
          <w:szCs w:val="36"/>
        </w:rPr>
        <w:t xml:space="preserve"> </w:t>
      </w:r>
    </w:p>
    <w:p w:rsidR="00FF5902" w:rsidRDefault="00FF5902" w:rsidP="00FF5902">
      <w:pPr>
        <w:pStyle w:val="a3"/>
      </w:pPr>
      <w:r>
        <w:rPr>
          <w:rStyle w:val="a4"/>
        </w:rPr>
        <w:t xml:space="preserve">  </w:t>
      </w:r>
      <w:r>
        <w:rPr>
          <w:b/>
          <w:bCs/>
          <w:noProof/>
        </w:rPr>
        <w:drawing>
          <wp:inline distT="0" distB="0" distL="0" distR="0">
            <wp:extent cx="2143760" cy="2143760"/>
            <wp:effectExtent l="0" t="0" r="8890" b="8890"/>
            <wp:docPr id="19" name="Рисунок 19" descr="https://proxy.imgsmail.ru?e=1667021780&amp;email=imeturoran%40mail.ru&amp;flags=0&amp;h=HqsEzaUMs13yDNvvnOSHuA&amp;is_https=1&amp;url173=c2hhcmUxLmNsb3VkaHEtbWt0My5uZXQvYWIxYjczZWJlNjFiYjI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roxy.imgsmail.ru?e=1667021780&amp;email=imeturoran%40mail.ru&amp;flags=0&amp;h=HqsEzaUMs13yDNvvnOSHuA&amp;is_https=1&amp;url173=c2hhcmUxLmNsb3VkaHEtbWt0My5uZXQvYWIxYjczZWJlNjFiYjIuanBlZw~~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902" w:rsidRDefault="00FF5902" w:rsidP="00FF5902">
      <w:pPr>
        <w:pStyle w:val="a3"/>
      </w:pPr>
      <w:r>
        <w:t xml:space="preserve">Региональные организации и объединения профсоюза получили ответы на свои обращения по мобилизации. </w:t>
      </w:r>
    </w:p>
    <w:p w:rsidR="00FF5902" w:rsidRDefault="00FF5902" w:rsidP="00FF5902">
      <w:pPr>
        <w:pStyle w:val="a3"/>
      </w:pPr>
      <w:hyperlink r:id="rId9" w:tgtFrame="_blank" w:history="1">
        <w:r>
          <w:rPr>
            <w:rStyle w:val="a4"/>
            <w:color w:val="0000FF"/>
            <w:u w:val="single"/>
          </w:rPr>
          <w:t>Ответ А.В, Майоровой</w:t>
        </w:r>
        <w:r>
          <w:rPr>
            <w:rStyle w:val="a5"/>
          </w:rPr>
          <w:t xml:space="preserve"> </w:t>
        </w:r>
      </w:hyperlink>
      <w:r>
        <w:t xml:space="preserve">(ЕТОРПР) </w:t>
      </w:r>
    </w:p>
    <w:p w:rsidR="00FF5902" w:rsidRDefault="00FF5902" w:rsidP="00FF5902">
      <w:pPr>
        <w:pStyle w:val="a3"/>
      </w:pPr>
      <w:hyperlink r:id="rId10" w:tgtFrame="_blank" w:history="1">
        <w:r>
          <w:rPr>
            <w:rStyle w:val="a4"/>
            <w:color w:val="0000FF"/>
            <w:u w:val="single"/>
          </w:rPr>
          <w:t>Ответ Молодежной комиссии ЦС</w:t>
        </w:r>
        <w:r>
          <w:rPr>
            <w:rStyle w:val="a5"/>
          </w:rPr>
          <w:t xml:space="preserve"> </w:t>
        </w:r>
      </w:hyperlink>
    </w:p>
    <w:p w:rsidR="00FF5902" w:rsidRDefault="00FF5902" w:rsidP="00FF5902">
      <w:pPr>
        <w:pStyle w:val="a3"/>
      </w:pPr>
      <w:r>
        <w:t xml:space="preserve">Бумаги писали разные, ответы же всем пришли одинаковые. В них приводятся ссылки на известные, зачитанные до дыр нормативные документы. При этом в письмах содержались призывы инициировать изменения в законодательство, которые позволили бы предоставлять отсрочку от мобилизации тем или иным категориям сотрудников учреждений РАН. О работе над этим вопросом министерства не говорится совсем. Из </w:t>
      </w:r>
      <w:proofErr w:type="gramStart"/>
      <w:r>
        <w:t>обнадеживающего</w:t>
      </w:r>
      <w:proofErr w:type="gramEnd"/>
      <w:r>
        <w:t xml:space="preserve"> только фраза о том, что «организация работы образовательных и научных организаций по бронированию указанных категорий граждан в Министерстве находится на контроле», </w:t>
      </w:r>
    </w:p>
    <w:p w:rsidR="00FF5902" w:rsidRDefault="00FF5902" w:rsidP="00FF5902">
      <w:pPr>
        <w:pStyle w:val="a3"/>
      </w:pPr>
      <w:r>
        <w:rPr>
          <w:noProof/>
        </w:rPr>
        <w:drawing>
          <wp:inline distT="0" distB="0" distL="0" distR="0">
            <wp:extent cx="1751965" cy="1781810"/>
            <wp:effectExtent l="0" t="0" r="635" b="8890"/>
            <wp:docPr id="18" name="Рисунок 18" descr="https://proxy.imgsmail.ru?e=1667021780&amp;email=imeturoran%40mail.ru&amp;flags=0&amp;h=I8ndHaxqbMCAKVgDmGlTdQ&amp;is_https=1&amp;url173=c2hhcmUxLmNsb3VkaHEtbWt0My5uZXQvOTQ1MWI3NWQyMDQzNWM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roxy.imgsmail.ru?e=1667021780&amp;email=imeturoran%40mail.ru&amp;flags=0&amp;h=I8ndHaxqbMCAKVgDmGlTdQ&amp;is_https=1&amp;url173=c2hhcmUxLmNsb3VkaHEtbWt0My5uZXQvOTQ1MWI3NWQyMDQzNWMucG5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902" w:rsidRDefault="00FF5902" w:rsidP="00FF5902">
      <w:pPr>
        <w:pStyle w:val="a3"/>
      </w:pPr>
      <w:r>
        <w:t xml:space="preserve">Московская федерация   профсоюзов подготовила развернутый </w:t>
      </w:r>
      <w:hyperlink r:id="rId12" w:tgtFrame="_blank" w:history="1">
        <w:r>
          <w:rPr>
            <w:rStyle w:val="a5"/>
            <w:b/>
            <w:bCs/>
          </w:rPr>
          <w:t>информационный бюллетень </w:t>
        </w:r>
      </w:hyperlink>
      <w:r>
        <w:rPr>
          <w:rStyle w:val="a4"/>
        </w:rPr>
        <w:t xml:space="preserve"> </w:t>
      </w:r>
      <w:r>
        <w:t xml:space="preserve">по вопросам прав и гарантий граждан, связанных с частичной мобилизацией. Материалы будут обновляться по мере появления новых и изменения действующих нормативных правовых актов. </w:t>
      </w:r>
    </w:p>
    <w:p w:rsidR="00FF5902" w:rsidRDefault="00FF5902" w:rsidP="00FF5902">
      <w:r>
        <w:pict>
          <v:rect id="_x0000_i1026" style="width:0;height:1.5pt" o:hralign="center" o:hrstd="t" o:hr="t" fillcolor="#a0a0a0" stroked="f"/>
        </w:pict>
      </w:r>
    </w:p>
    <w:p w:rsidR="00FF5902" w:rsidRDefault="00FF5902" w:rsidP="00FF5902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Цели недостижимы</w:t>
      </w:r>
      <w:r>
        <w:rPr>
          <w:color w:val="993366"/>
          <w:sz w:val="36"/>
          <w:szCs w:val="36"/>
        </w:rPr>
        <w:t xml:space="preserve"> </w:t>
      </w:r>
    </w:p>
    <w:p w:rsidR="00FF5902" w:rsidRDefault="00FF5902" w:rsidP="00FF5902">
      <w:pPr>
        <w:pStyle w:val="a3"/>
      </w:pPr>
      <w:r>
        <w:rPr>
          <w:b/>
          <w:bCs/>
          <w:noProof/>
        </w:rPr>
        <w:drawing>
          <wp:inline distT="0" distB="0" distL="0" distR="0">
            <wp:extent cx="3466465" cy="2181860"/>
            <wp:effectExtent l="0" t="0" r="635" b="8890"/>
            <wp:docPr id="17" name="Рисунок 17" descr="https://proxy.imgsmail.ru?e=1667021780&amp;email=imeturoran%40mail.ru&amp;flags=0&amp;h=cy8IlMuuiuJwjTocOJrRMg&amp;is_https=1&amp;url173=c2hhcmUxLmNsb3VkaHEtbWt0My5uZXQvODRhNjRiNDQ5NDg5M2E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roxy.imgsmail.ru?e=1667021780&amp;email=imeturoran%40mail.ru&amp;flags=0&amp;h=cy8IlMuuiuJwjTocOJrRMg&amp;is_https=1&amp;url173=c2hhcmUxLmNsb3VkaHEtbWt0My5uZXQvODRhNjRiNDQ5NDg5M2EucG5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21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</w:rPr>
        <w:t xml:space="preserve">  </w:t>
      </w:r>
    </w:p>
    <w:p w:rsidR="00FF5902" w:rsidRDefault="00FF5902" w:rsidP="00FF5902">
      <w:pPr>
        <w:pStyle w:val="a3"/>
      </w:pPr>
      <w:r>
        <w:t xml:space="preserve">Как в предложенном правительством проекте бюджета отражены траты на науку? По этому вопросу высказались пока немногие. </w:t>
      </w:r>
      <w:hyperlink r:id="rId14" w:tgtFrame="_blank" w:history="1">
        <w:r>
          <w:rPr>
            <w:rStyle w:val="a5"/>
            <w:b/>
            <w:bCs/>
          </w:rPr>
          <w:t>Заключение Профсоюза работников РАН</w:t>
        </w:r>
      </w:hyperlink>
      <w:r>
        <w:rPr>
          <w:rStyle w:val="a4"/>
        </w:rPr>
        <w:t xml:space="preserve">, </w:t>
      </w:r>
      <w:r>
        <w:t xml:space="preserve">направленное председателю Комитета по бюджету и налогам ГД А.М. Макарову </w:t>
      </w:r>
      <w:r>
        <w:rPr>
          <w:rStyle w:val="a4"/>
        </w:rPr>
        <w:t>(</w:t>
      </w:r>
      <w:r>
        <w:t xml:space="preserve">публиковалось в прошлом дайджесте), оказалось значительно жестче, чем отзыв профильного Комитета по науке и высшему образованию Госдумы. Но в главном мнения комитета и профсоюза сошлись: запланированного финансирования недостаточно для достижения стратегических целей, поставленных на государственном уровне. </w:t>
      </w:r>
    </w:p>
    <w:p w:rsidR="00FF5902" w:rsidRDefault="00FF5902" w:rsidP="00FF5902">
      <w:pPr>
        <w:pStyle w:val="a3"/>
      </w:pPr>
      <w:hyperlink r:id="rId15" w:tgtFrame="_blank" w:history="1">
        <w:r>
          <w:rPr>
            <w:rStyle w:val="a4"/>
            <w:color w:val="0000FF"/>
            <w:u w:val="single"/>
          </w:rPr>
          <w:t>Вряд ли достаточно. Научный бюджет продолжит съеживаться</w:t>
        </w:r>
        <w:r>
          <w:rPr>
            <w:rStyle w:val="a5"/>
          </w:rPr>
          <w:t xml:space="preserve"> </w:t>
        </w:r>
      </w:hyperlink>
    </w:p>
    <w:p w:rsidR="00FF5902" w:rsidRDefault="00FF5902" w:rsidP="00FF5902">
      <w:r>
        <w:pict>
          <v:rect id="_x0000_i1027" style="width:0;height:1.5pt" o:hralign="center" o:hrstd="t" o:hr="t" fillcolor="#a0a0a0" stroked="f"/>
        </w:pict>
      </w:r>
    </w:p>
    <w:p w:rsidR="00FF5902" w:rsidRDefault="00FF5902" w:rsidP="00FF5902">
      <w:pPr>
        <w:pStyle w:val="a3"/>
        <w:jc w:val="center"/>
      </w:pPr>
      <w:r>
        <w:rPr>
          <w:b/>
          <w:bCs/>
          <w:noProof/>
        </w:rPr>
        <w:drawing>
          <wp:inline distT="0" distB="0" distL="0" distR="0">
            <wp:extent cx="3512820" cy="5125085"/>
            <wp:effectExtent l="0" t="0" r="0" b="0"/>
            <wp:docPr id="16" name="Рисунок 16" descr="https://proxy.imgsmail.ru?e=1667021780&amp;email=imeturoran%40mail.ru&amp;flags=0&amp;h=IaEKGdnLaWVmqAvf9SxMVQ&amp;is_https=1&amp;url173=c2hhcmUxLmNsb3VkaHEtbWt0My5uZXQvYzczOWZlNjBlMzVlZjM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roxy.imgsmail.ru?e=1667021780&amp;email=imeturoran%40mail.ru&amp;flags=0&amp;h=IaEKGdnLaWVmqAvf9SxMVQ&amp;is_https=1&amp;url173=c2hhcmUxLmNsb3VkaHEtbWt0My5uZXQvYzczOWZlNjBlMzVlZjMuanBlZw~~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512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902" w:rsidRDefault="00FF5902" w:rsidP="00FF5902">
      <w:pPr>
        <w:pStyle w:val="a3"/>
      </w:pPr>
      <w:r>
        <w:t>Читайте </w:t>
      </w:r>
      <w:hyperlink r:id="rId17" w:tgtFrame="_blank" w:history="1">
        <w:r>
          <w:rPr>
            <w:rStyle w:val="a4"/>
            <w:color w:val="0000FF"/>
            <w:u w:val="single"/>
          </w:rPr>
          <w:t>очередной номер газеты "Научное сообщество"</w:t>
        </w:r>
        <w:r>
          <w:rPr>
            <w:rStyle w:val="a5"/>
          </w:rPr>
          <w:t xml:space="preserve"> </w:t>
        </w:r>
      </w:hyperlink>
    </w:p>
    <w:p w:rsidR="00FF5902" w:rsidRDefault="00FF5902" w:rsidP="00FF5902">
      <w:r>
        <w:pict>
          <v:rect id="_x0000_i1028" style="width:0;height:1.5pt" o:hralign="center" o:hrstd="t" o:hr="t" fillcolor="#a0a0a0" stroked="f"/>
        </w:pict>
      </w:r>
    </w:p>
    <w:p w:rsidR="00FF5902" w:rsidRDefault="00FF5902" w:rsidP="00FF5902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Научные часы еще идут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2934335" cy="1951990"/>
            <wp:effectExtent l="0" t="0" r="0" b="0"/>
            <wp:docPr id="11" name="Рисунок 11" descr="https://proxy.imgsmail.ru?e=1667021780&amp;email=imeturoran%40mail.ru&amp;flags=0&amp;h=xCaIlyiJcN2q2Ckx-u_tmg&amp;is_https=1&amp;url173=c2hhcmUxLmNsb3VkaHEtbWt0My5uZXQvNGNkOWYxOGIxYzVjM2Y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roxy.imgsmail.ru?e=1667021780&amp;email=imeturoran%40mail.ru&amp;flags=0&amp;h=xCaIlyiJcN2q2Ckx-u_tmg&amp;is_https=1&amp;url173=c2hhcmUxLmNsb3VkaHEtbWt0My5uZXQvNGNkOWYxOGIxYzVjM2YuanBlZw~~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902" w:rsidRDefault="00FF5902" w:rsidP="00FF5902">
      <w:pPr>
        <w:pStyle w:val="a3"/>
      </w:pPr>
      <w:r>
        <w:lastRenderedPageBreak/>
        <w:t xml:space="preserve">В Томске в четвертый раз проведена </w:t>
      </w:r>
      <w:hyperlink r:id="rId19" w:tgtFrame="_blank" w:history="1">
        <w:r>
          <w:rPr>
            <w:rStyle w:val="a4"/>
            <w:color w:val="0000FF"/>
            <w:u w:val="single"/>
          </w:rPr>
          <w:t xml:space="preserve">Школа молодых ученых </w:t>
        </w:r>
        <w:proofErr w:type="spellStart"/>
        <w:r>
          <w:rPr>
            <w:rStyle w:val="a4"/>
            <w:color w:val="0000FF"/>
            <w:u w:val="single"/>
          </w:rPr>
          <w:t>Science</w:t>
        </w:r>
        <w:proofErr w:type="spellEnd"/>
        <w:r>
          <w:rPr>
            <w:rStyle w:val="a4"/>
            <w:color w:val="0000FF"/>
            <w:u w:val="single"/>
          </w:rPr>
          <w:t xml:space="preserve"> </w:t>
        </w:r>
        <w:proofErr w:type="spellStart"/>
        <w:r>
          <w:rPr>
            <w:rStyle w:val="a4"/>
            <w:color w:val="0000FF"/>
            <w:u w:val="single"/>
          </w:rPr>
          <w:t>O’Clock</w:t>
        </w:r>
        <w:proofErr w:type="spellEnd"/>
        <w:r>
          <w:rPr>
            <w:rStyle w:val="a5"/>
          </w:rPr>
          <w:t xml:space="preserve"> </w:t>
        </w:r>
      </w:hyperlink>
      <w:r>
        <w:rPr>
          <w:rStyle w:val="a4"/>
        </w:rPr>
        <w:t>. </w:t>
      </w:r>
      <w:r>
        <w:t xml:space="preserve">Более 50 студентов, магистрантов, аспирантов и молодых ученых из Томска и Новосибирска прошли тренинги по искусству презентации и ораторскому мастерству, участвовали в мастер-классе по теории решения изобретательских задач, прослушали научно-популярные лекции, сыграли в «Научного крокодила». </w:t>
      </w:r>
    </w:p>
    <w:p w:rsidR="00FF5902" w:rsidRDefault="00FF5902" w:rsidP="00FF5902">
      <w:pPr>
        <w:pStyle w:val="a3"/>
      </w:pPr>
      <w:r>
        <w:t xml:space="preserve">Проект реализуется при поддержке Фонда президентских грантов, и при участии </w:t>
      </w:r>
      <w:r>
        <w:rPr>
          <w:rStyle w:val="a4"/>
        </w:rPr>
        <w:t>Томской региональной организации Профсоюза работников РАН.</w:t>
      </w:r>
      <w:r>
        <w:t xml:space="preserve">  </w:t>
      </w:r>
    </w:p>
    <w:p w:rsidR="00FF5902" w:rsidRDefault="00FF5902" w:rsidP="00FF5902">
      <w:r>
        <w:pict>
          <v:rect id="_x0000_i1029" style="width:0;height:1.5pt" o:hralign="center" o:hrstd="t" o:hr="t" fillcolor="#a0a0a0" stroked="f"/>
        </w:pict>
      </w:r>
    </w:p>
    <w:p w:rsidR="00FF5902" w:rsidRDefault="00FF5902" w:rsidP="00FF5902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Шаром покатили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2879090" cy="1905635"/>
            <wp:effectExtent l="0" t="0" r="0" b="0"/>
            <wp:docPr id="10" name="Рисунок 10" descr="https://proxy.imgsmail.ru?e=1667021780&amp;email=imeturoran%40mail.ru&amp;flags=0&amp;h=fhybE4cnYvGiMtOMqVINfQ&amp;is_https=1&amp;url173=c2hhcmUxLmNsb3VkaHEtbWt0My5uZXQvNjE5N2M2ODgyM2RlNmQ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roxy.imgsmail.ru?e=1667021780&amp;email=imeturoran%40mail.ru&amp;flags=0&amp;h=fhybE4cnYvGiMtOMqVINfQ&amp;is_https=1&amp;url173=c2hhcmUxLmNsb3VkaHEtbWt0My5uZXQvNjE5N2M2ODgyM2RlNmQuanBlZw~~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902" w:rsidRDefault="00FF5902" w:rsidP="00FF5902">
      <w:pPr>
        <w:pStyle w:val="a3"/>
      </w:pPr>
      <w:r>
        <w:t xml:space="preserve">Спортивная комиссия </w:t>
      </w:r>
      <w:r>
        <w:rPr>
          <w:rStyle w:val="a4"/>
        </w:rPr>
        <w:t>Новосибирской региональной организации</w:t>
      </w:r>
      <w:r>
        <w:t xml:space="preserve"> Профсоюза СО РАН недавно провела </w:t>
      </w:r>
      <w:hyperlink r:id="rId21" w:tgtFrame="_blank" w:history="1">
        <w:r>
          <w:rPr>
            <w:rStyle w:val="a4"/>
            <w:color w:val="0000FF"/>
            <w:u w:val="single"/>
          </w:rPr>
          <w:t>соревнования по боулингу среди членов профсоюза институтов СО РАН «Кегля 2022»</w:t>
        </w:r>
        <w:r>
          <w:rPr>
            <w:rStyle w:val="a5"/>
          </w:rPr>
          <w:t xml:space="preserve"> </w:t>
        </w:r>
      </w:hyperlink>
      <w:r>
        <w:rPr>
          <w:rStyle w:val="a4"/>
        </w:rPr>
        <w:t>. </w:t>
      </w:r>
      <w:r>
        <w:t xml:space="preserve">В 2021 году </w:t>
      </w:r>
      <w:proofErr w:type="gramStart"/>
      <w:r>
        <w:t>заявились</w:t>
      </w:r>
      <w:proofErr w:type="gramEnd"/>
      <w:r>
        <w:t xml:space="preserve"> 6 команд, в 2022 году 9 команд. Были определены победители среди женщин и мужчин в личном зачете и разыграны места в командном первенстве. До конца 2022 года </w:t>
      </w:r>
      <w:proofErr w:type="spellStart"/>
      <w:r>
        <w:t>спорткомиссия</w:t>
      </w:r>
      <w:proofErr w:type="spellEnd"/>
      <w:r>
        <w:t xml:space="preserve"> </w:t>
      </w:r>
      <w:proofErr w:type="gramStart"/>
      <w:r>
        <w:t>Новосибирской</w:t>
      </w:r>
      <w:proofErr w:type="gramEnd"/>
      <w:r>
        <w:t xml:space="preserve"> РО запланировала провести еще 3-4 соревнования. </w:t>
      </w:r>
    </w:p>
    <w:p w:rsidR="00FF5902" w:rsidRDefault="00FF5902" w:rsidP="00FF5902">
      <w:r>
        <w:pict>
          <v:rect id="_x0000_i1030" style="width:0;height:1.5pt" o:hralign="center" o:hrstd="t" o:hr="t" fillcolor="#a0a0a0" stroked="f"/>
        </w:pict>
      </w:r>
    </w:p>
    <w:p w:rsidR="00FF5902" w:rsidRDefault="00FF5902" w:rsidP="00FF5902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Волейбол, декабрь, Казань</w:t>
      </w:r>
      <w:r>
        <w:rPr>
          <w:color w:val="993366"/>
          <w:sz w:val="36"/>
          <w:szCs w:val="36"/>
        </w:rPr>
        <w:t xml:space="preserve"> </w:t>
      </w:r>
    </w:p>
    <w:p w:rsidR="00FF5902" w:rsidRDefault="00FF5902" w:rsidP="00FF5902">
      <w:pPr>
        <w:pStyle w:val="a3"/>
      </w:pPr>
      <w:r>
        <w:rPr>
          <w:noProof/>
        </w:rPr>
        <w:drawing>
          <wp:inline distT="0" distB="0" distL="0" distR="0">
            <wp:extent cx="2828290" cy="1620520"/>
            <wp:effectExtent l="0" t="0" r="0" b="0"/>
            <wp:docPr id="5" name="Рисунок 5" descr="https://proxy.imgsmail.ru?e=1667021780&amp;email=imeturoran%40mail.ru&amp;flags=0&amp;h=399a6z2eU96LOyyM8tPWzw&amp;is_https=1&amp;url173=c2hhcmUxLmNsb3VkaHEtbWt0My5uZXQvOGY4ZmRiYzgzMjFkYzY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roxy.imgsmail.ru?e=1667021780&amp;email=imeturoran%40mail.ru&amp;flags=0&amp;h=399a6z2eU96LOyyM8tPWzw&amp;is_https=1&amp;url173=c2hhcmUxLmNsb3VkaHEtbWt0My5uZXQvOGY4ZmRiYzgzMjFkYzYuanBlZw~~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902" w:rsidRDefault="00FF5902" w:rsidP="00FF5902">
      <w:pPr>
        <w:pStyle w:val="a3"/>
      </w:pPr>
      <w:r>
        <w:t xml:space="preserve">Внимание! Профсоюз работников РАН приглашает команды академических организаций принять участие в I </w:t>
      </w:r>
      <w:r>
        <w:rPr>
          <w:rStyle w:val="a4"/>
        </w:rPr>
        <w:t xml:space="preserve">V Всероссийской </w:t>
      </w:r>
      <w:proofErr w:type="spellStart"/>
      <w:r>
        <w:rPr>
          <w:rStyle w:val="a4"/>
        </w:rPr>
        <w:t>Академиаде</w:t>
      </w:r>
      <w:proofErr w:type="spellEnd"/>
      <w:r>
        <w:rPr>
          <w:rStyle w:val="a4"/>
        </w:rPr>
        <w:t xml:space="preserve"> РАН по волейболу.</w:t>
      </w:r>
      <w:r>
        <w:t xml:space="preserve"> Соревнования пройдут 3–4 декабря в Казани (СК «Олимпиец») </w:t>
      </w:r>
    </w:p>
    <w:p w:rsidR="00FF5902" w:rsidRDefault="00FF5902" w:rsidP="00FF5902">
      <w:pPr>
        <w:pStyle w:val="a3"/>
      </w:pPr>
      <w:r>
        <w:t xml:space="preserve">Заявку на участие необходимо направить до </w:t>
      </w:r>
      <w:r>
        <w:rPr>
          <w:rStyle w:val="a4"/>
        </w:rPr>
        <w:t>21 ноября</w:t>
      </w:r>
      <w:r>
        <w:t xml:space="preserve">. </w:t>
      </w:r>
    </w:p>
    <w:p w:rsidR="00FF5902" w:rsidRDefault="00FF5902" w:rsidP="00FF5902">
      <w:pPr>
        <w:pStyle w:val="a3"/>
      </w:pPr>
      <w:r>
        <w:lastRenderedPageBreak/>
        <w:t xml:space="preserve">Подробности – в  </w:t>
      </w:r>
      <w:hyperlink r:id="rId23" w:tgtFrame="_blank" w:history="1">
        <w:r>
          <w:rPr>
            <w:rStyle w:val="a5"/>
            <w:b/>
            <w:bCs/>
          </w:rPr>
          <w:t>приложении</w:t>
        </w:r>
      </w:hyperlink>
      <w:r>
        <w:rPr>
          <w:rStyle w:val="a4"/>
        </w:rPr>
        <w:t xml:space="preserve">. </w:t>
      </w:r>
    </w:p>
    <w:p w:rsidR="00FF5902" w:rsidRDefault="00FF5902" w:rsidP="00FF5902">
      <w:r>
        <w:pict>
          <v:rect id="_x0000_i1031" style="width:0;height:1.5pt" o:hralign="center" o:hrstd="t" o:hr="t" fillcolor="#a0a0a0" stroked="f"/>
        </w:pict>
      </w:r>
    </w:p>
    <w:p w:rsidR="00FF5902" w:rsidRDefault="00FF5902" w:rsidP="00FF5902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Еще поиграем?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2989580" cy="2237105"/>
            <wp:effectExtent l="0" t="0" r="1270" b="0"/>
            <wp:docPr id="4" name="Рисунок 4" descr="https://proxy.imgsmail.ru?e=1667021780&amp;email=imeturoran%40mail.ru&amp;flags=0&amp;h=-66mb9QAm8QBy_W9T7vncw&amp;is_https=1&amp;url173=c2hhcmUxLmNsb3VkaHEtbWt0My5uZXQvY2MyMThmMjlhMjNhZjE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roxy.imgsmail.ru?e=1667021780&amp;email=imeturoran%40mail.ru&amp;flags=0&amp;h=-66mb9QAm8QBy_W9T7vncw&amp;is_https=1&amp;url173=c2hhcmUxLmNsb3VkaHEtbWt0My5uZXQvY2MyMThmMjlhMjNhZjEuanBlZw~~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223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902" w:rsidRDefault="00FF5902" w:rsidP="00FF5902">
      <w:pPr>
        <w:pStyle w:val="a3"/>
      </w:pPr>
      <w:hyperlink r:id="rId25" w:tgtFrame="_blank" w:history="1">
        <w:r>
          <w:rPr>
            <w:rStyle w:val="a5"/>
            <w:b/>
            <w:bCs/>
          </w:rPr>
          <w:t>По итогам I открытого Всероссийского турнира по настольному теннису «Профсоюзная ракетка РАН–2022»</w:t>
        </w:r>
      </w:hyperlink>
      <w:r>
        <w:rPr>
          <w:rStyle w:val="a4"/>
        </w:rPr>
        <w:t xml:space="preserve"> </w:t>
      </w:r>
    </w:p>
    <w:p w:rsidR="00FF5902" w:rsidRDefault="00FF5902" w:rsidP="00FF5902">
      <w:pPr>
        <w:pStyle w:val="a3"/>
      </w:pPr>
      <w:r>
        <w:t xml:space="preserve">Теннисисты из Екатеринбурга вспоминают недавние баталии и грезят о </w:t>
      </w:r>
      <w:proofErr w:type="gramStart"/>
      <w:r>
        <w:t>новых</w:t>
      </w:r>
      <w:proofErr w:type="gramEnd"/>
      <w:r>
        <w:t xml:space="preserve">. </w:t>
      </w:r>
    </w:p>
    <w:p w:rsidR="00FF5902" w:rsidRDefault="00FF5902" w:rsidP="00FF5902">
      <w:r>
        <w:pict>
          <v:rect id="_x0000_i1032" style="width:0;height:1.5pt" o:hralign="center" o:hrstd="t" o:hr="t" fillcolor="#a0a0a0" stroked="f"/>
        </w:pict>
      </w:r>
    </w:p>
    <w:p w:rsidR="00FF5902" w:rsidRDefault="00FF5902" w:rsidP="00FF5902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Добрый ВАК</w:t>
      </w:r>
      <w:r>
        <w:rPr>
          <w:color w:val="993366"/>
          <w:sz w:val="36"/>
          <w:szCs w:val="36"/>
        </w:rPr>
        <w:t xml:space="preserve"> </w:t>
      </w:r>
    </w:p>
    <w:p w:rsidR="00FF5902" w:rsidRDefault="00FF5902" w:rsidP="00FF5902">
      <w:pPr>
        <w:pStyle w:val="a3"/>
      </w:pPr>
      <w:r>
        <w:t xml:space="preserve">Мобилизацию соискателя ученой степени рекомендовано признавать уважительной причиной для переноса даты защиты на более поздний срок. </w:t>
      </w:r>
    </w:p>
    <w:p w:rsidR="00FF5902" w:rsidRDefault="00FF5902" w:rsidP="00FF5902">
      <w:pPr>
        <w:pStyle w:val="a3"/>
      </w:pPr>
      <w:hyperlink r:id="rId26" w:tgtFrame="_blank" w:history="1">
        <w:r>
          <w:rPr>
            <w:rStyle w:val="a5"/>
            <w:b/>
            <w:bCs/>
          </w:rPr>
          <w:t>Информационное письмо</w:t>
        </w:r>
      </w:hyperlink>
      <w:r>
        <w:rPr>
          <w:rStyle w:val="a4"/>
        </w:rPr>
        <w:t xml:space="preserve"> </w:t>
      </w:r>
    </w:p>
    <w:p w:rsidR="00FF5902" w:rsidRDefault="00FF5902" w:rsidP="00FF5902">
      <w:r>
        <w:pict>
          <v:rect id="_x0000_i1033" style="width:0;height:1.5pt" o:hralign="center" o:hrstd="t" o:hr="t" fillcolor="#a0a0a0" stroked="f"/>
        </w:pict>
      </w:r>
    </w:p>
    <w:p w:rsidR="00FF5902" w:rsidRDefault="00FF5902" w:rsidP="00FF5902">
      <w:pPr>
        <w:pStyle w:val="a3"/>
        <w:jc w:val="center"/>
      </w:pPr>
      <w:r>
        <w:rPr>
          <w:rStyle w:val="a4"/>
          <w:color w:val="000000"/>
          <w:sz w:val="36"/>
          <w:szCs w:val="36"/>
        </w:rPr>
        <w:t xml:space="preserve">Памяти В.А. </w:t>
      </w:r>
      <w:proofErr w:type="spellStart"/>
      <w:r>
        <w:rPr>
          <w:rStyle w:val="a4"/>
          <w:color w:val="000000"/>
          <w:sz w:val="36"/>
          <w:szCs w:val="36"/>
        </w:rPr>
        <w:t>Рубакова</w:t>
      </w:r>
      <w:proofErr w:type="spellEnd"/>
      <w:r>
        <w:rPr>
          <w:rStyle w:val="a4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FF5902" w:rsidTr="00FF5902">
        <w:tc>
          <w:tcPr>
            <w:tcW w:w="2500" w:type="pct"/>
            <w:vAlign w:val="center"/>
            <w:hideMark/>
          </w:tcPr>
          <w:p w:rsidR="00FF5902" w:rsidRDefault="00FF5902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51480" cy="1543685"/>
                  <wp:effectExtent l="0" t="0" r="1270" b="0"/>
                  <wp:docPr id="3" name="Рисунок 3" descr="https://proxy.imgsmail.ru?e=1667021780&amp;email=imeturoran%40mail.ru&amp;flags=0&amp;h=Wo8DJwrET_i2TdvqFHhfew&amp;is_https=1&amp;url173=c2hhcmUxLmNsb3VkaHEtbWt0My5uZXQvMWU1ZTMzMGQ0ZjZmOGUucG5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proxy.imgsmail.ru?e=1667021780&amp;email=imeturoran%40mail.ru&amp;flags=0&amp;h=Wo8DJwrET_i2TdvqFHhfew&amp;is_https=1&amp;url173=c2hhcmUxLmNsb3VkaHEtbWt0My5uZXQvMWU1ZTMzMGQ0ZjZmOGUucG5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1480" cy="154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FF5902" w:rsidRDefault="00FF5902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6070" cy="306070"/>
                      <wp:effectExtent l="0" t="0" r="0" b="0"/>
                      <wp:docPr id="2" name="Прямоугольник 2" descr="https://proxy.imgsmail.ru?e=1667021780&amp;email=imeturoran%40mail.ru&amp;flags=0&amp;h=kzorIa0jw34fLlsGYOUmnw&amp;is_https=1&amp;url173=c2hhcmUxLmNsb3VkaHEtbWt0My5uZXQvOTJlZjViODFkNjUzYWIud2VicA~~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6070" cy="306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https://proxy.imgsmail.ru?e=1667021780&amp;email=imeturoran%40mail.ru&amp;flags=0&amp;h=kzorIa0jw34fLlsGYOUmnw&amp;is_https=1&amp;url173=c2hhcmUxLmNsb3VkaHEtbWt0My5uZXQvOTJlZjViODFkNjUzYWIud2VicA~~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275205" cy="1820545"/>
                  <wp:effectExtent l="0" t="0" r="0" b="8255"/>
                  <wp:docPr id="1" name="Рисунок 1" descr="https://proxy.imgsmail.ru?e=1667021780&amp;email=imeturoran%40mail.ru&amp;flags=0&amp;h=mC3MmNII8ho4NLHQZOPVRQ&amp;is_https=1&amp;url173=c2hhcmUxLmNsb3VkaHEtbWt0My5uZXQvMmM2ZDYzZTc0MGYyODYuanBlZw~~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proxy.imgsmail.ru?e=1667021780&amp;email=imeturoran%40mail.ru&amp;flags=0&amp;h=mC3MmNII8ho4NLHQZOPVRQ&amp;is_https=1&amp;url173=c2hhcmUxLmNsb3VkaHEtbWt0My5uZXQvMmM2ZDYzZTc0MGYyODYuanBlZw~~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05" cy="182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5902" w:rsidRDefault="00FF5902" w:rsidP="00FF5902">
      <w:pPr>
        <w:pStyle w:val="a3"/>
      </w:pPr>
      <w:r>
        <w:lastRenderedPageBreak/>
        <w:t xml:space="preserve">В профсоюзе скорбят о выдающемся ученом, ярком, неординарном человеке, настоящем гражданине своей страны. Многие </w:t>
      </w:r>
      <w:proofErr w:type="spellStart"/>
      <w:r>
        <w:t>профактивисты</w:t>
      </w:r>
      <w:proofErr w:type="spellEnd"/>
      <w:r>
        <w:t xml:space="preserve"> взаимодействовали с Валерием Анатольевичем, особенно плотно – в дни борьбы за спасение Академии наук, и навсегда сохранят о нем самые светлые воспоминания. </w:t>
      </w:r>
    </w:p>
    <w:p w:rsidR="00FF5902" w:rsidRDefault="00FF5902" w:rsidP="00FF5902">
      <w:pPr>
        <w:pStyle w:val="a3"/>
      </w:pPr>
      <w:r>
        <w:t xml:space="preserve">Прекрасный очерк А.И. </w:t>
      </w:r>
      <w:proofErr w:type="spellStart"/>
      <w:r>
        <w:t>Иванчика</w:t>
      </w:r>
      <w:proofErr w:type="spellEnd"/>
      <w:r>
        <w:t xml:space="preserve"> </w:t>
      </w:r>
      <w:r>
        <w:rPr>
          <w:rStyle w:val="a4"/>
        </w:rPr>
        <w:t xml:space="preserve">- </w:t>
      </w:r>
      <w:hyperlink r:id="rId29" w:tgtFrame="_blank" w:history="1">
        <w:r>
          <w:rPr>
            <w:rStyle w:val="a5"/>
            <w:b/>
            <w:bCs/>
          </w:rPr>
          <w:t>«Он был лучшим из нас…»</w:t>
        </w:r>
      </w:hyperlink>
      <w:r>
        <w:rPr>
          <w:rStyle w:val="a4"/>
        </w:rPr>
        <w:t xml:space="preserve"> </w:t>
      </w:r>
    </w:p>
    <w:p w:rsidR="001454AD" w:rsidRPr="00FF5902" w:rsidRDefault="001454AD" w:rsidP="00FF5902">
      <w:bookmarkStart w:id="0" w:name="_GoBack"/>
      <w:bookmarkEnd w:id="0"/>
    </w:p>
    <w:sectPr w:rsidR="001454AD" w:rsidRPr="00FF5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5D"/>
    <w:rsid w:val="000D193D"/>
    <w:rsid w:val="00123AC1"/>
    <w:rsid w:val="00126282"/>
    <w:rsid w:val="001444C3"/>
    <w:rsid w:val="001454AD"/>
    <w:rsid w:val="002B7DE3"/>
    <w:rsid w:val="00306C5D"/>
    <w:rsid w:val="0031066F"/>
    <w:rsid w:val="003D0385"/>
    <w:rsid w:val="004459E6"/>
    <w:rsid w:val="007C7680"/>
    <w:rsid w:val="008440F7"/>
    <w:rsid w:val="00BA0340"/>
    <w:rsid w:val="00C72045"/>
    <w:rsid w:val="00CE10E8"/>
    <w:rsid w:val="00E43FFA"/>
    <w:rsid w:val="00E82050"/>
    <w:rsid w:val="00F4661B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7C7680"/>
  </w:style>
  <w:style w:type="paragraph" w:styleId="a3">
    <w:name w:val="Normal (Web)"/>
    <w:basedOn w:val="a"/>
    <w:uiPriority w:val="99"/>
    <w:unhideWhenUsed/>
    <w:rsid w:val="007C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680"/>
    <w:rPr>
      <w:b/>
      <w:bCs/>
    </w:rPr>
  </w:style>
  <w:style w:type="character" w:styleId="a5">
    <w:name w:val="Hyperlink"/>
    <w:basedOn w:val="a0"/>
    <w:uiPriority w:val="99"/>
    <w:semiHidden/>
    <w:unhideWhenUsed/>
    <w:rsid w:val="007C76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68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466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7C7680"/>
  </w:style>
  <w:style w:type="paragraph" w:styleId="a3">
    <w:name w:val="Normal (Web)"/>
    <w:basedOn w:val="a"/>
    <w:uiPriority w:val="99"/>
    <w:unhideWhenUsed/>
    <w:rsid w:val="007C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680"/>
    <w:rPr>
      <w:b/>
      <w:bCs/>
    </w:rPr>
  </w:style>
  <w:style w:type="character" w:styleId="a5">
    <w:name w:val="Hyperlink"/>
    <w:basedOn w:val="a0"/>
    <w:uiPriority w:val="99"/>
    <w:semiHidden/>
    <w:unhideWhenUsed/>
    <w:rsid w:val="007C76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68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466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04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3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84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1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9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34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647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4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7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32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89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52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14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1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76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317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82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image" Target="media/image6.jpeg"/><Relationship Id="rId26" Type="http://schemas.openxmlformats.org/officeDocument/2006/relationships/hyperlink" Target="https://cloud.mail.ru/public/Cmd7/JC5yJ13P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radeunion.sb-ras.ru/sorevnovaniya-po-boulingu-keglya-2022" TargetMode="External"/><Relationship Id="rId7" Type="http://schemas.openxmlformats.org/officeDocument/2006/relationships/hyperlink" Target="http://www.profsoyuz-ran.ru/doc/postanovleniya_2022/prezidium_05_19-20_10_2022/polozhenie_o_konkurse_ppo.html" TargetMode="External"/><Relationship Id="rId12" Type="http://schemas.openxmlformats.org/officeDocument/2006/relationships/hyperlink" Target="https://mtuf.ru/upload/files/novosti/news_files/chmob.pdf" TargetMode="External"/><Relationship Id="rId17" Type="http://schemas.openxmlformats.org/officeDocument/2006/relationships/hyperlink" Target="https://cloud.mail.ru/public/Skeo/KxnF9pumX" TargetMode="External"/><Relationship Id="rId25" Type="http://schemas.openxmlformats.org/officeDocument/2006/relationships/hyperlink" Target="https://cloud.mail.ru/public/mn1U/ppWMKniAL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s://newizv.ru/comment/askold-ivanchik/20-10-2022/on-byl-luchshim-iz-nas-pamyati-fizika-valeriya-rubakova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5WgX/SKbqxWDqZ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9.jpeg"/><Relationship Id="rId5" Type="http://schemas.openxmlformats.org/officeDocument/2006/relationships/image" Target="media/image1.jpeg"/><Relationship Id="rId15" Type="http://schemas.openxmlformats.org/officeDocument/2006/relationships/hyperlink" Target="https://poisknews.ru/magazine/vryad-li-dostatochno/" TargetMode="External"/><Relationship Id="rId23" Type="http://schemas.openxmlformats.org/officeDocument/2006/relationships/hyperlink" Target="https://cloud.mail.ru/public/CK8t/8bM9FxJB8" TargetMode="External"/><Relationship Id="rId28" Type="http://schemas.openxmlformats.org/officeDocument/2006/relationships/image" Target="media/image11.jpeg"/><Relationship Id="rId10" Type="http://schemas.openxmlformats.org/officeDocument/2006/relationships/hyperlink" Target="https://cloud.mail.ru/public/kkNS/K6RB5iMXn" TargetMode="External"/><Relationship Id="rId19" Type="http://schemas.openxmlformats.org/officeDocument/2006/relationships/hyperlink" Target="https://tpotsc.ru/?p=3454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duX4/LmKhHyzdL" TargetMode="External"/><Relationship Id="rId14" Type="http://schemas.openxmlformats.org/officeDocument/2006/relationships/hyperlink" Target="https://cloud.mail.ru/public/1uUQ/Rr78apF5j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786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18</cp:revision>
  <dcterms:created xsi:type="dcterms:W3CDTF">2022-06-22T04:24:00Z</dcterms:created>
  <dcterms:modified xsi:type="dcterms:W3CDTF">2022-10-26T05:41:00Z</dcterms:modified>
</cp:coreProperties>
</file>