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69C" w:rsidRDefault="00DC069C" w:rsidP="00DC069C">
      <w:pPr>
        <w:pStyle w:val="a5"/>
        <w:jc w:val="center"/>
      </w:pPr>
      <w:r>
        <w:rPr>
          <w:rStyle w:val="a6"/>
          <w:color w:val="3366FF"/>
        </w:rPr>
        <w:t>25 октября 2021</w:t>
      </w:r>
      <w:r>
        <w:rPr>
          <w:rStyle w:val="a6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rStyle w:val="a6"/>
          <w:color w:val="993366"/>
        </w:rPr>
        <w:t xml:space="preserve">МОС и ОСОТ: рабочие контакты  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810000" cy="2545080"/>
            <wp:effectExtent l="0" t="0" r="0" b="7620"/>
            <wp:docPr id="16" name="Рисунок 16" descr="https://proxy.imgsmail.ru?email=imeturoran%40mail.ru&amp;e=1635484059&amp;flags=0&amp;h=YZvGn1v1y9tuPbeN6SATvw&amp;url173=c2hhcmUxLmNsb3VkaHEtbWt0My5uZXQvMzI4NTYzMDhmNDM0YTY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roxy.imgsmail.ru?email=imeturoran%40mail.ru&amp;e=1635484059&amp;flags=0&amp;h=YZvGn1v1y9tuPbeN6SATvw&amp;url173=c2hhcmUxLmNsb3VkaHEtbWt0My5uZXQvMzI4NTYzMDhmNDM0YTY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69C" w:rsidRDefault="00DC069C" w:rsidP="00DC069C">
      <w:pPr>
        <w:pStyle w:val="a5"/>
      </w:pPr>
      <w:r>
        <w:rPr>
          <w:sz w:val="28"/>
          <w:szCs w:val="28"/>
        </w:rPr>
        <w:t xml:space="preserve">Председатель Профсоюз работников РАН </w:t>
      </w:r>
      <w:r>
        <w:rPr>
          <w:rStyle w:val="a6"/>
          <w:sz w:val="28"/>
          <w:szCs w:val="28"/>
        </w:rPr>
        <w:t>М.Ю. Митрофанов</w:t>
      </w:r>
      <w:r>
        <w:rPr>
          <w:sz w:val="28"/>
          <w:szCs w:val="28"/>
        </w:rPr>
        <w:t xml:space="preserve"> на оперативном совещании профактива 21 октября  рассказал о своей встрече со  статс-секретарем - заместителем Министра науки и высшего образования </w:t>
      </w:r>
      <w:r>
        <w:rPr>
          <w:rStyle w:val="a6"/>
          <w:sz w:val="28"/>
          <w:szCs w:val="28"/>
        </w:rPr>
        <w:t>П.А Кучеренко.</w:t>
      </w:r>
      <w:r>
        <w:rPr>
          <w:sz w:val="28"/>
          <w:szCs w:val="28"/>
        </w:rPr>
        <w:t xml:space="preserve"> Речь шла о реализации долгое время готовившегося и наконец заключенного в июле </w:t>
      </w:r>
      <w:r>
        <w:rPr>
          <w:rStyle w:val="a6"/>
          <w:sz w:val="28"/>
          <w:szCs w:val="28"/>
        </w:rPr>
        <w:t xml:space="preserve">Межотраслевого соглашения (МОС) по подведомственным министерству </w:t>
      </w:r>
      <w:proofErr w:type="spellStart"/>
      <w:r>
        <w:rPr>
          <w:rStyle w:val="a6"/>
          <w:sz w:val="28"/>
          <w:szCs w:val="28"/>
        </w:rPr>
        <w:t>организациям</w:t>
      </w:r>
      <w:proofErr w:type="gramStart"/>
      <w:r>
        <w:rPr>
          <w:rStyle w:val="a6"/>
          <w:sz w:val="28"/>
          <w:szCs w:val="28"/>
        </w:rPr>
        <w:t>,</w:t>
      </w:r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>нтересы</w:t>
      </w:r>
      <w:proofErr w:type="spellEnd"/>
      <w:r>
        <w:rPr>
          <w:sz w:val="28"/>
          <w:szCs w:val="28"/>
        </w:rPr>
        <w:t xml:space="preserve"> которых представляют профсоюзы работников РАН, здравоохранения, агропромышленного комплекса. В Профсоюзе РАН считают, что необходимо в ближайшее время актуализировать состав комиссии по МОС, наметить план на 2022 год и начать работу по </w:t>
      </w:r>
      <w:proofErr w:type="spellStart"/>
      <w:r>
        <w:rPr>
          <w:sz w:val="28"/>
          <w:szCs w:val="28"/>
        </w:rPr>
        <w:t>выполению</w:t>
      </w:r>
      <w:proofErr w:type="spellEnd"/>
      <w:r>
        <w:rPr>
          <w:sz w:val="28"/>
          <w:szCs w:val="28"/>
        </w:rPr>
        <w:t xml:space="preserve"> соглашения. М.Ю. Митрофанов сообщил заместителю министра, что ФАНО и прежнее министерство вместе с  профсоюзами достаточно эффективно занимались мониторингом и поддержкой процесса колдоговорного регулирования в организациях, и  получил заверения, что эту практику планируется продолжить. </w:t>
      </w:r>
    </w:p>
    <w:p w:rsidR="00DC069C" w:rsidRDefault="00DC069C" w:rsidP="00DC069C">
      <w:pPr>
        <w:pStyle w:val="a5"/>
      </w:pPr>
      <w:r>
        <w:rPr>
          <w:sz w:val="28"/>
          <w:szCs w:val="28"/>
        </w:rPr>
        <w:t xml:space="preserve">Профсоюзу переданы материалы по готовящейся министерством </w:t>
      </w:r>
      <w:r>
        <w:rPr>
          <w:rStyle w:val="a6"/>
          <w:sz w:val="28"/>
          <w:szCs w:val="28"/>
        </w:rPr>
        <w:t>отраслевой системе оплаты труда</w:t>
      </w:r>
      <w:r>
        <w:rPr>
          <w:sz w:val="28"/>
          <w:szCs w:val="28"/>
        </w:rPr>
        <w:t xml:space="preserve"> (ОСОТ) </w:t>
      </w:r>
      <w:r>
        <w:rPr>
          <w:rStyle w:val="a6"/>
          <w:sz w:val="28"/>
          <w:szCs w:val="28"/>
        </w:rPr>
        <w:t>в научной сфере</w:t>
      </w:r>
      <w:r>
        <w:rPr>
          <w:sz w:val="28"/>
          <w:szCs w:val="28"/>
        </w:rPr>
        <w:t xml:space="preserve"> (см. дайджест от 20 октября). В рабочую группу министерства включены  М.Ю. Митрофанов, В.П. </w:t>
      </w:r>
      <w:proofErr w:type="spellStart"/>
      <w:r>
        <w:rPr>
          <w:sz w:val="28"/>
          <w:szCs w:val="28"/>
        </w:rPr>
        <w:t>Калинушкин</w:t>
      </w:r>
      <w:proofErr w:type="spellEnd"/>
      <w:r>
        <w:rPr>
          <w:sz w:val="28"/>
          <w:szCs w:val="28"/>
        </w:rPr>
        <w:t xml:space="preserve">, Г.В. </w:t>
      </w:r>
      <w:proofErr w:type="spellStart"/>
      <w:r>
        <w:rPr>
          <w:sz w:val="28"/>
          <w:szCs w:val="28"/>
        </w:rPr>
        <w:t>Чучева</w:t>
      </w:r>
      <w:proofErr w:type="spellEnd"/>
      <w:r>
        <w:rPr>
          <w:sz w:val="28"/>
          <w:szCs w:val="28"/>
        </w:rPr>
        <w:t xml:space="preserve">, предполагается добавить Г.А. Ивлева. Предложений от профсоюза ждут до 1 декабря. </w:t>
      </w:r>
    </w:p>
    <w:p w:rsidR="00DC069C" w:rsidRDefault="00DC069C" w:rsidP="00DC069C">
      <w:pPr>
        <w:pStyle w:val="a5"/>
        <w:spacing w:after="240" w:afterAutospacing="0"/>
      </w:pPr>
      <w:r>
        <w:rPr>
          <w:sz w:val="28"/>
          <w:szCs w:val="28"/>
        </w:rPr>
        <w:t xml:space="preserve">За образец предлагается взять   ОСОТ медработников, которая уже начала внедряться в экспериментальном режиме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rStyle w:val="a6"/>
          <w:sz w:val="28"/>
          <w:szCs w:val="28"/>
        </w:rPr>
        <w:fldChar w:fldCharType="begin"/>
      </w:r>
      <w:r>
        <w:rPr>
          <w:rStyle w:val="a6"/>
          <w:sz w:val="28"/>
          <w:szCs w:val="28"/>
        </w:rPr>
        <w:instrText xml:space="preserve"> HYPERLINK "https://www.solidarnost.org/articles/optimisticheskaya-reforma.html" \t "_blank" </w:instrText>
      </w:r>
      <w:r>
        <w:rPr>
          <w:rStyle w:val="a6"/>
          <w:sz w:val="28"/>
          <w:szCs w:val="28"/>
        </w:rPr>
        <w:fldChar w:fldCharType="separate"/>
      </w:r>
      <w:r>
        <w:rPr>
          <w:rStyle w:val="a7"/>
          <w:b/>
          <w:bCs/>
          <w:sz w:val="28"/>
          <w:szCs w:val="28"/>
        </w:rPr>
        <w:t>Оптимистическая реформа. В профсоюзах медиков пилотных регионов оценили новую систему оплаты труда</w:t>
      </w:r>
      <w:r>
        <w:rPr>
          <w:rStyle w:val="a6"/>
          <w:sz w:val="28"/>
          <w:szCs w:val="28"/>
        </w:rPr>
        <w:fldChar w:fldCharType="end"/>
      </w:r>
      <w:r>
        <w:rPr>
          <w:rStyle w:val="a6"/>
          <w:sz w:val="28"/>
          <w:szCs w:val="28"/>
        </w:rPr>
        <w:t>)</w:t>
      </w:r>
      <w:proofErr w:type="gramStart"/>
      <w:r>
        <w:rPr>
          <w:rStyle w:val="a6"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</w:p>
    <w:p w:rsidR="00DC069C" w:rsidRDefault="00DC069C" w:rsidP="00DC069C">
      <w:pPr>
        <w:rPr>
          <w:rStyle w:val="layout"/>
        </w:rPr>
      </w:pPr>
      <w:r>
        <w:rPr>
          <w:rStyle w:val="layout"/>
        </w:rPr>
        <w:pict>
          <v:rect id="_x0000_i1025" style="width:0;height:1.5pt" o:hralign="center" o:hrstd="t" o:hr="t" fillcolor="#a0a0a0" stroked="f"/>
        </w:pict>
      </w:r>
    </w:p>
    <w:p w:rsidR="00DC069C" w:rsidRDefault="00DC069C" w:rsidP="00DC069C">
      <w:pPr>
        <w:pStyle w:val="a5"/>
        <w:jc w:val="center"/>
      </w:pPr>
      <w:r>
        <w:rPr>
          <w:rStyle w:val="a6"/>
          <w:color w:val="993366"/>
        </w:rPr>
        <w:lastRenderedPageBreak/>
        <w:t xml:space="preserve">Назад в </w:t>
      </w:r>
      <w:proofErr w:type="spellStart"/>
      <w:r>
        <w:rPr>
          <w:rStyle w:val="a6"/>
          <w:color w:val="993366"/>
        </w:rPr>
        <w:t>дистант</w:t>
      </w:r>
      <w:proofErr w:type="spellEnd"/>
      <w:r>
        <w:rPr>
          <w:rStyle w:val="a6"/>
          <w:color w:val="993366"/>
        </w:rPr>
        <w:t xml:space="preserve">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810000" cy="2156460"/>
            <wp:effectExtent l="0" t="0" r="0" b="0"/>
            <wp:docPr id="15" name="Рисунок 15" descr="https://proxy.imgsmail.ru?email=imeturoran%40mail.ru&amp;e=1635484059&amp;flags=0&amp;h=LeWrRqQlWQte6ju4QU3LSg&amp;url173=c2hhcmUxLmNsb3VkaHEtbWt0My5uZXQvNmVhODFjMTg5YjIwOTcucG5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oxy.imgsmail.ru?email=imeturoran%40mail.ru&amp;e=1635484059&amp;flags=0&amp;h=LeWrRqQlWQte6ju4QU3LSg&amp;url173=c2hhcmUxLmNsb3VkaHEtbWt0My5uZXQvNmVhODFjMTg5YjIwOTcucG5n&amp;is_https=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69C" w:rsidRDefault="00DC069C" w:rsidP="00DC069C">
      <w:pPr>
        <w:pStyle w:val="a5"/>
      </w:pPr>
      <w:r>
        <w:rPr>
          <w:sz w:val="28"/>
          <w:szCs w:val="28"/>
        </w:rPr>
        <w:t xml:space="preserve">В связи с  объявлением с 30 октября по 7 ноября нерабочими днями и возможностью продления </w:t>
      </w:r>
      <w:proofErr w:type="spellStart"/>
      <w:r>
        <w:rPr>
          <w:sz w:val="28"/>
          <w:szCs w:val="28"/>
        </w:rPr>
        <w:t>локдауна</w:t>
      </w:r>
      <w:proofErr w:type="spellEnd"/>
      <w:r>
        <w:rPr>
          <w:sz w:val="28"/>
          <w:szCs w:val="28"/>
        </w:rPr>
        <w:t xml:space="preserve"> по решению региональных властей Президиум Центрального совета (ЦС) профсоюза принял решение </w:t>
      </w:r>
      <w:r>
        <w:rPr>
          <w:rStyle w:val="a6"/>
          <w:sz w:val="28"/>
          <w:szCs w:val="28"/>
        </w:rPr>
        <w:t>провести очередное заседание ЦС, намеченное на 16-18 ноября, в режиме видеоконференции.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Заседания планируются на первую половину дня по московскому времени. Из-за изменения формата возможно увеличение количества рабочих дней форума. </w:t>
      </w:r>
    </w:p>
    <w:p w:rsidR="00DC069C" w:rsidRDefault="00DC069C" w:rsidP="00DC069C">
      <w:pPr>
        <w:rPr>
          <w:rStyle w:val="layout"/>
        </w:rPr>
      </w:pPr>
      <w:r>
        <w:rPr>
          <w:rStyle w:val="layout"/>
        </w:rPr>
        <w:pict>
          <v:rect id="_x0000_i1026" style="width:0;height:1.5pt" o:hralign="center" o:hrstd="t" o:hr="t" fillcolor="#a0a0a0" stroked="f"/>
        </w:pict>
      </w:r>
    </w:p>
    <w:p w:rsidR="00DC069C" w:rsidRDefault="00DC069C" w:rsidP="00DC069C">
      <w:pPr>
        <w:pStyle w:val="a5"/>
        <w:jc w:val="center"/>
      </w:pPr>
      <w:r>
        <w:rPr>
          <w:rStyle w:val="a6"/>
          <w:color w:val="993366"/>
        </w:rPr>
        <w:t xml:space="preserve">Комиссионные подробности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705100" cy="2705100"/>
            <wp:effectExtent l="0" t="0" r="0" b="0"/>
            <wp:docPr id="14" name="Рисунок 14" descr="https://proxy.imgsmail.ru?email=imeturoran%40mail.ru&amp;e=1635484059&amp;flags=0&amp;h=v4vGkSdGm9rAIOuw9J2cqw&amp;url173=c2hhcmUxLmNsb3VkaHEtbWt0My5uZXQvNjAyNTBmNmExMDQ2NjgucG5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roxy.imgsmail.ru?email=imeturoran%40mail.ru&amp;e=1635484059&amp;flags=0&amp;h=v4vGkSdGm9rAIOuw9J2cqw&amp;url173=c2hhcmUxLmNsb3VkaHEtbWt0My5uZXQvNjAyNTBmNmExMDQ2NjgucG5n&amp;is_https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69C" w:rsidRDefault="00DC069C" w:rsidP="00DC069C">
      <w:pPr>
        <w:pStyle w:val="a5"/>
      </w:pPr>
      <w:r>
        <w:rPr>
          <w:sz w:val="28"/>
          <w:szCs w:val="28"/>
        </w:rPr>
        <w:t xml:space="preserve">Объявление о начавшемся </w:t>
      </w:r>
      <w:r>
        <w:rPr>
          <w:rStyle w:val="a6"/>
          <w:sz w:val="28"/>
          <w:szCs w:val="28"/>
        </w:rPr>
        <w:t>наборе в комиссии при Центральном совете профсоюза</w:t>
      </w:r>
      <w:r>
        <w:rPr>
          <w:sz w:val="28"/>
          <w:szCs w:val="28"/>
        </w:rPr>
        <w:t xml:space="preserve"> вызвало вопросы. Отвечаем на наиболее частые. </w:t>
      </w:r>
    </w:p>
    <w:p w:rsidR="00DC069C" w:rsidRDefault="00DC069C" w:rsidP="00DC069C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Style w:val="a8"/>
          <w:b/>
          <w:bCs/>
          <w:sz w:val="28"/>
          <w:szCs w:val="28"/>
        </w:rPr>
        <w:t>Должен ли член комиссии входить в руководящие органы профсоюза?</w:t>
      </w:r>
      <w:r>
        <w:rPr>
          <w:rStyle w:val="a6"/>
          <w:sz w:val="28"/>
          <w:szCs w:val="28"/>
        </w:rPr>
        <w:t xml:space="preserve"> </w:t>
      </w:r>
    </w:p>
    <w:p w:rsidR="00DC069C" w:rsidRDefault="00DC069C" w:rsidP="00DC069C">
      <w:pPr>
        <w:pStyle w:val="a5"/>
      </w:pPr>
      <w:r>
        <w:rPr>
          <w:sz w:val="28"/>
          <w:szCs w:val="28"/>
        </w:rPr>
        <w:lastRenderedPageBreak/>
        <w:t>Не обязательно. Главное – желание работать.</w:t>
      </w:r>
      <w:r>
        <w:t xml:space="preserve"> </w:t>
      </w:r>
    </w:p>
    <w:p w:rsidR="00DC069C" w:rsidRDefault="00DC069C" w:rsidP="00DC069C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rPr>
          <w:rStyle w:val="a8"/>
          <w:b/>
          <w:bCs/>
          <w:sz w:val="28"/>
          <w:szCs w:val="28"/>
        </w:rPr>
        <w:t>Чем занимаются комиссии?</w:t>
      </w:r>
      <w:r>
        <w:rPr>
          <w:rStyle w:val="a6"/>
          <w:sz w:val="28"/>
          <w:szCs w:val="28"/>
        </w:rPr>
        <w:t xml:space="preserve"> </w:t>
      </w:r>
    </w:p>
    <w:p w:rsidR="00DC069C" w:rsidRDefault="00DC069C" w:rsidP="00DC069C">
      <w:pPr>
        <w:pStyle w:val="a5"/>
      </w:pPr>
      <w:r>
        <w:rPr>
          <w:sz w:val="28"/>
          <w:szCs w:val="28"/>
        </w:rPr>
        <w:t xml:space="preserve">Перечень комиссий не претерпел больших изменений. Что они делали в прежние годы, можно узнать на их </w:t>
      </w:r>
      <w:proofErr w:type="gramStart"/>
      <w:r>
        <w:rPr>
          <w:sz w:val="28"/>
          <w:szCs w:val="28"/>
        </w:rPr>
        <w:t>страницах</w:t>
      </w:r>
      <w:proofErr w:type="gramEnd"/>
      <w:r>
        <w:rPr>
          <w:sz w:val="28"/>
          <w:szCs w:val="28"/>
        </w:rPr>
        <w:t xml:space="preserve"> на сайте профсоюза.</w:t>
      </w:r>
      <w:r>
        <w:t xml:space="preserve"> </w:t>
      </w:r>
    </w:p>
    <w:p w:rsidR="00DC069C" w:rsidRDefault="00DC069C" w:rsidP="00DC069C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Style w:val="a8"/>
          <w:b/>
          <w:bCs/>
          <w:sz w:val="28"/>
          <w:szCs w:val="28"/>
        </w:rPr>
        <w:t>На какой основе строится работа комиссий?</w:t>
      </w:r>
      <w:r>
        <w:rPr>
          <w:rStyle w:val="a6"/>
          <w:sz w:val="28"/>
          <w:szCs w:val="28"/>
        </w:rPr>
        <w:t xml:space="preserve"> </w:t>
      </w:r>
    </w:p>
    <w:p w:rsidR="00DC069C" w:rsidRDefault="00DC069C" w:rsidP="00DC069C">
      <w:pPr>
        <w:pStyle w:val="a5"/>
      </w:pPr>
      <w:r>
        <w:rPr>
          <w:sz w:val="28"/>
          <w:szCs w:val="28"/>
        </w:rPr>
        <w:t>Основа - волонтерская. Возможна оплата по результатам реализации проектов. Главное, что вы получаете – опыт общественной работы, возможность повлиять на ситуацию в профсоюзе и научных организациях.</w:t>
      </w:r>
      <w:r>
        <w:t xml:space="preserve"> </w:t>
      </w:r>
    </w:p>
    <w:p w:rsidR="00DC069C" w:rsidRDefault="00DC069C" w:rsidP="00DC069C">
      <w:pPr>
        <w:pStyle w:val="a5"/>
        <w:spacing w:after="240" w:afterAutospacing="0"/>
      </w:pPr>
      <w:r>
        <w:rPr>
          <w:sz w:val="28"/>
          <w:szCs w:val="28"/>
        </w:rPr>
        <w:t xml:space="preserve">Утверждение составов комиссий пройдет на очередном заседании ЦС. </w:t>
      </w:r>
      <w:r>
        <w:rPr>
          <w:rStyle w:val="a8"/>
          <w:sz w:val="28"/>
          <w:szCs w:val="28"/>
        </w:rPr>
        <w:t>Адреса председателей и координаторов см. в дайджесте за 20 октября.</w:t>
      </w:r>
      <w:r>
        <w:rPr>
          <w:sz w:val="28"/>
          <w:szCs w:val="28"/>
        </w:rPr>
        <w:t xml:space="preserve"> Добавление – по поводу участия в Международной комиссии можно обращаться к В.А. </w:t>
      </w:r>
      <w:proofErr w:type="gramStart"/>
      <w:r>
        <w:rPr>
          <w:sz w:val="28"/>
          <w:szCs w:val="28"/>
        </w:rPr>
        <w:t>Юркину</w:t>
      </w:r>
      <w:proofErr w:type="gramEnd"/>
      <w:r>
        <w:rPr>
          <w:sz w:val="28"/>
          <w:szCs w:val="28"/>
        </w:rPr>
        <w:t xml:space="preserve"> - </w:t>
      </w:r>
      <w:hyperlink r:id="rId9" w:tgtFrame="_blank" w:history="1">
        <w:r>
          <w:rPr>
            <w:rStyle w:val="a7"/>
            <w:sz w:val="28"/>
            <w:szCs w:val="28"/>
          </w:rPr>
          <w:t>ispolkom-mos1@yandex.ru</w:t>
        </w:r>
      </w:hyperlink>
      <w:r>
        <w:rPr>
          <w:sz w:val="28"/>
          <w:szCs w:val="28"/>
        </w:rPr>
        <w:t xml:space="preserve"> </w:t>
      </w:r>
    </w:p>
    <w:p w:rsidR="00DC069C" w:rsidRDefault="00DC069C" w:rsidP="00DC069C">
      <w:pPr>
        <w:rPr>
          <w:rStyle w:val="layout"/>
        </w:rPr>
      </w:pPr>
      <w:r>
        <w:rPr>
          <w:rStyle w:val="layout"/>
        </w:rPr>
        <w:pict>
          <v:rect id="_x0000_i1027" style="width:0;height:1.5pt" o:hralign="center" o:hrstd="t" o:hr="t" fillcolor="#a0a0a0" stroked="f"/>
        </w:pict>
      </w:r>
    </w:p>
    <w:p w:rsidR="00DC069C" w:rsidRDefault="00DC069C" w:rsidP="00DC069C">
      <w:pPr>
        <w:pStyle w:val="a5"/>
        <w:jc w:val="center"/>
      </w:pPr>
      <w:r>
        <w:rPr>
          <w:rStyle w:val="a6"/>
          <w:color w:val="993366"/>
        </w:rPr>
        <w:t xml:space="preserve">Эксклюзивно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185160" cy="2644140"/>
            <wp:effectExtent l="0" t="0" r="0" b="3810"/>
            <wp:docPr id="13" name="Рисунок 13" descr="https://proxy.imgsmail.ru?email=imeturoran%40mail.ru&amp;e=1635484059&amp;flags=0&amp;h=3dZxdN-PjbS-3Kg0Ih6PvQ&amp;url173=c2hhcmUxLmNsb3VkaHEtbWt0My5uZXQvYzhkY2ZmNTAyODUzZmQ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roxy.imgsmail.ru?email=imeturoran%40mail.ru&amp;e=1635484059&amp;flags=0&amp;h=3dZxdN-PjbS-3Kg0Ih6PvQ&amp;url173=c2hhcmUxLmNsb3VkaHEtbWt0My5uZXQvYzhkY2ZmNTAyODUzZmQ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69C" w:rsidRDefault="00DC069C" w:rsidP="00DC069C">
      <w:pPr>
        <w:pStyle w:val="a5"/>
      </w:pPr>
      <w:hyperlink r:id="rId11" w:tgtFrame="_blank" w:history="1">
        <w:r>
          <w:rPr>
            <w:rStyle w:val="a7"/>
            <w:b/>
            <w:bCs/>
            <w:sz w:val="28"/>
            <w:szCs w:val="28"/>
          </w:rPr>
          <w:t xml:space="preserve">Наигрались? </w:t>
        </w:r>
        <w:proofErr w:type="spellStart"/>
        <w:r>
          <w:rPr>
            <w:rStyle w:val="a7"/>
            <w:b/>
            <w:bCs/>
            <w:sz w:val="28"/>
            <w:szCs w:val="28"/>
          </w:rPr>
          <w:t>Минобрнауки</w:t>
        </w:r>
        <w:proofErr w:type="spellEnd"/>
        <w:r>
          <w:rPr>
            <w:rStyle w:val="a7"/>
            <w:b/>
            <w:bCs/>
            <w:sz w:val="28"/>
            <w:szCs w:val="28"/>
          </w:rPr>
          <w:t xml:space="preserve"> не спешит менять методику оценки институтов</w:t>
        </w:r>
      </w:hyperlink>
      <w:r>
        <w:rPr>
          <w:rStyle w:val="a6"/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Заместитель председателя профсоюза, главный научный сотрудник ФИЦ «Институт прикладной физики РАН» </w:t>
      </w:r>
      <w:r>
        <w:rPr>
          <w:rStyle w:val="a6"/>
          <w:sz w:val="28"/>
          <w:szCs w:val="28"/>
        </w:rPr>
        <w:t>Вячеслав Вдовин</w:t>
      </w:r>
      <w:r>
        <w:rPr>
          <w:sz w:val="28"/>
          <w:szCs w:val="28"/>
        </w:rPr>
        <w:t xml:space="preserve"> об очередном заседании Межведомственной комиссии по оценке результативности деятельности научных организаций и перспективах дальнейшего </w:t>
      </w:r>
      <w:proofErr w:type="spellStart"/>
      <w:r>
        <w:rPr>
          <w:sz w:val="28"/>
          <w:szCs w:val="28"/>
        </w:rPr>
        <w:t>рейтингования</w:t>
      </w:r>
      <w:proofErr w:type="spellEnd"/>
      <w:r>
        <w:rPr>
          <w:sz w:val="28"/>
          <w:szCs w:val="28"/>
        </w:rPr>
        <w:t xml:space="preserve"> институтов. </w:t>
      </w:r>
    </w:p>
    <w:p w:rsidR="00DC069C" w:rsidRDefault="00DC069C" w:rsidP="00DC069C">
      <w:pPr>
        <w:rPr>
          <w:rStyle w:val="layout"/>
        </w:rPr>
      </w:pPr>
      <w:r>
        <w:rPr>
          <w:rStyle w:val="layout"/>
        </w:rPr>
        <w:pict>
          <v:rect id="_x0000_i1028" style="width:0;height:1.5pt" o:hralign="center" o:hrstd="t" o:hr="t" fillcolor="#a0a0a0" stroked="f"/>
        </w:pict>
      </w:r>
    </w:p>
    <w:p w:rsidR="00DC069C" w:rsidRDefault="00DC069C" w:rsidP="00DC069C">
      <w:pPr>
        <w:pStyle w:val="a5"/>
        <w:spacing w:after="240" w:afterAutospacing="0"/>
        <w:jc w:val="center"/>
      </w:pPr>
      <w:r>
        <w:rPr>
          <w:rStyle w:val="a6"/>
          <w:color w:val="993366"/>
        </w:rPr>
        <w:lastRenderedPageBreak/>
        <w:t xml:space="preserve">Поволжская ассамблея плюс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810000" cy="2926080"/>
            <wp:effectExtent l="0" t="0" r="0" b="7620"/>
            <wp:docPr id="5" name="Рисунок 5" descr="https://proxy.imgsmail.ru?email=imeturoran%40mail.ru&amp;e=1635484059&amp;flags=0&amp;h=0nIf5Sk1ZZaCOujG_fzw2g&amp;url173=c2hhcmUxLmNsb3VkaHEtbWt0My5uZXQvNmVkNGRlMTI2OTlhOWY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oxy.imgsmail.ru?email=imeturoran%40mail.ru&amp;e=1635484059&amp;flags=0&amp;h=0nIf5Sk1ZZaCOujG_fzw2g&amp;url173=c2hhcmUxLmNsb3VkaHEtbWt0My5uZXQvNmVkNGRlMTI2OTlhOWY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69C" w:rsidRDefault="00DC069C" w:rsidP="00DC069C">
      <w:pPr>
        <w:pStyle w:val="a5"/>
      </w:pPr>
      <w:r>
        <w:rPr>
          <w:sz w:val="28"/>
          <w:szCs w:val="28"/>
        </w:rPr>
        <w:t xml:space="preserve">В Саратовском научном центре в смешанном очно-заочном формате пройдет межрегиональная Поволжская Ассамблея-2021, посвященная памяти А.К. Егорова и Е.П. Селезнева. Планируется обсудить вопросы научной политики, актуальные проблемы академических институтов, а также вопросы, связанные с организацией работы профсоюза. Участники встречи </w:t>
      </w:r>
      <w:proofErr w:type="spellStart"/>
      <w:r>
        <w:rPr>
          <w:sz w:val="28"/>
          <w:szCs w:val="28"/>
        </w:rPr>
        <w:t>почтят</w:t>
      </w:r>
      <w:proofErr w:type="spellEnd"/>
      <w:r>
        <w:rPr>
          <w:sz w:val="28"/>
          <w:szCs w:val="28"/>
        </w:rPr>
        <w:t xml:space="preserve"> память ушедших от нас саратовских коллег и подведут итоги деятельности Поволжского межрегионального объединения профсоюза и Саратовской территориальной общественной организации. </w:t>
      </w:r>
    </w:p>
    <w:p w:rsidR="00DC069C" w:rsidRDefault="00DC069C" w:rsidP="00DC069C">
      <w:pPr>
        <w:rPr>
          <w:rStyle w:val="layout"/>
        </w:rPr>
      </w:pPr>
      <w:r>
        <w:rPr>
          <w:rStyle w:val="layout"/>
        </w:rPr>
        <w:pict>
          <v:rect id="_x0000_i1029" style="width:0;height:1.5pt" o:hralign="center" o:hrstd="t" o:hr="t" fillcolor="#a0a0a0" stroked="f"/>
        </w:pict>
      </w:r>
    </w:p>
    <w:p w:rsidR="00DC069C" w:rsidRDefault="00DC069C" w:rsidP="00DC069C">
      <w:pPr>
        <w:pStyle w:val="a5"/>
        <w:jc w:val="center"/>
      </w:pPr>
      <w:r>
        <w:rPr>
          <w:rStyle w:val="a6"/>
          <w:color w:val="993366"/>
        </w:rPr>
        <w:t xml:space="preserve">Про служебное жилье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810000" cy="2194560"/>
            <wp:effectExtent l="0" t="0" r="0" b="0"/>
            <wp:docPr id="4" name="Рисунок 4" descr="https://proxy.imgsmail.ru?email=imeturoran%40mail.ru&amp;e=1635484059&amp;flags=0&amp;h=GGhUgt5q9n21ycYnbb3tlg&amp;url173=c2hhcmUxLmNsb3VkaHEtbWt0My5uZXQvMmMwODdjMmY3NDVmOTUucG5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roxy.imgsmail.ru?email=imeturoran%40mail.ru&amp;e=1635484059&amp;flags=0&amp;h=GGhUgt5q9n21ycYnbb3tlg&amp;url173=c2hhcmUxLmNsb3VkaHEtbWt0My5uZXQvMmMwODdjMmY3NDVmOTUucG5n&amp;is_https=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69C" w:rsidRDefault="00DC069C" w:rsidP="00DC069C">
      <w:r>
        <w:rPr>
          <w:rStyle w:val="a6"/>
          <w:b w:val="0"/>
          <w:bCs w:val="0"/>
          <w:color w:val="222222"/>
          <w:sz w:val="28"/>
          <w:szCs w:val="28"/>
        </w:rPr>
        <w:t xml:space="preserve">На оперативном совещании ЦС Профсоюза 21 октября был рассмотрен вопрос о содержании и  распределении служебного жилья. Проблема </w:t>
      </w:r>
      <w:r>
        <w:rPr>
          <w:rStyle w:val="a6"/>
          <w:b w:val="0"/>
          <w:bCs w:val="0"/>
          <w:color w:val="222222"/>
          <w:sz w:val="28"/>
          <w:szCs w:val="28"/>
        </w:rPr>
        <w:lastRenderedPageBreak/>
        <w:t>приобрела актуальность  связи с тем, что в ряде регионов вводится и готовится к распределению служебное жилье и общежития.</w:t>
      </w:r>
    </w:p>
    <w:p w:rsidR="00DC069C" w:rsidRDefault="00DC069C" w:rsidP="00DC069C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rPr>
          <w:sz w:val="28"/>
          <w:szCs w:val="28"/>
        </w:rPr>
        <w:t xml:space="preserve">Территориальные управления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ликвидированы, а приказ о новом порядке распределения до сих пор не подписан. Как быть?</w:t>
      </w:r>
      <w:r>
        <w:t xml:space="preserve"> </w:t>
      </w:r>
    </w:p>
    <w:p w:rsidR="00DC069C" w:rsidRDefault="00DC069C" w:rsidP="00DC069C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rPr>
          <w:sz w:val="28"/>
          <w:szCs w:val="28"/>
        </w:rPr>
        <w:t>На каких условиях служебные квартиры передаются на баланс институтов?</w:t>
      </w:r>
      <w:r>
        <w:t xml:space="preserve"> </w:t>
      </w:r>
    </w:p>
    <w:p w:rsidR="00DC069C" w:rsidRDefault="00DC069C" w:rsidP="00DC069C">
      <w:pPr>
        <w:pStyle w:val="a5"/>
      </w:pPr>
      <w:r>
        <w:rPr>
          <w:sz w:val="28"/>
          <w:szCs w:val="28"/>
        </w:rPr>
        <w:t xml:space="preserve">Ответы на эти и другие вопросы вы получите на </w:t>
      </w:r>
      <w:r>
        <w:rPr>
          <w:rStyle w:val="a6"/>
          <w:sz w:val="28"/>
          <w:szCs w:val="28"/>
        </w:rPr>
        <w:t>рабочем совещании в профсоюзе «О субсидиях (</w:t>
      </w:r>
      <w:proofErr w:type="spellStart"/>
      <w:r>
        <w:rPr>
          <w:rStyle w:val="a6"/>
          <w:sz w:val="28"/>
          <w:szCs w:val="28"/>
        </w:rPr>
        <w:t>госзаданиях</w:t>
      </w:r>
      <w:proofErr w:type="spellEnd"/>
      <w:r>
        <w:rPr>
          <w:rStyle w:val="a6"/>
          <w:sz w:val="28"/>
          <w:szCs w:val="28"/>
        </w:rPr>
        <w:t>) на содержание жилых помещений».</w:t>
      </w:r>
      <w:r>
        <w:rPr>
          <w:sz w:val="28"/>
          <w:szCs w:val="28"/>
        </w:rPr>
        <w:t xml:space="preserve"> Оно состоится в пятницу 29 октября в режиме видеоконференции. Начало в 10-00. </w:t>
      </w:r>
    </w:p>
    <w:p w:rsidR="00DC069C" w:rsidRDefault="00DC069C" w:rsidP="00DC069C">
      <w:pPr>
        <w:pStyle w:val="a5"/>
      </w:pPr>
      <w:r>
        <w:rPr>
          <w:sz w:val="28"/>
          <w:szCs w:val="28"/>
        </w:rPr>
        <w:t xml:space="preserve">Заявки на участие, включая контактные данные для связи, направляйте заместителю председателя профсоюза Якову Леонидовичу Богомолову </w:t>
      </w:r>
      <w:hyperlink r:id="rId14" w:tgtFrame="_blank" w:history="1">
        <w:r>
          <w:rPr>
            <w:rStyle w:val="a7"/>
            <w:b/>
            <w:bCs/>
            <w:sz w:val="28"/>
            <w:szCs w:val="28"/>
          </w:rPr>
          <w:t>bogomol@ipfran.ru</w:t>
        </w:r>
      </w:hyperlink>
      <w:r>
        <w:rPr>
          <w:rStyle w:val="a6"/>
          <w:sz w:val="28"/>
          <w:szCs w:val="28"/>
        </w:rPr>
        <w:t xml:space="preserve"> </w:t>
      </w:r>
      <w:r>
        <w:rPr>
          <w:sz w:val="28"/>
          <w:szCs w:val="28"/>
        </w:rPr>
        <w:t xml:space="preserve">. </w:t>
      </w:r>
    </w:p>
    <w:p w:rsidR="00DC069C" w:rsidRDefault="00DC069C" w:rsidP="00DC069C">
      <w:pPr>
        <w:pStyle w:val="a5"/>
      </w:pPr>
      <w:r>
        <w:rPr>
          <w:sz w:val="28"/>
          <w:szCs w:val="28"/>
        </w:rPr>
        <w:t xml:space="preserve">Информация по теме на сайте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>:</w:t>
      </w:r>
      <w:r>
        <w:t xml:space="preserve"> </w:t>
      </w:r>
    </w:p>
    <w:p w:rsidR="00DC069C" w:rsidRDefault="00DC069C" w:rsidP="00DC069C">
      <w:pPr>
        <w:pStyle w:val="a5"/>
      </w:pPr>
      <w:hyperlink r:id="rId15" w:tgtFrame="_blank" w:history="1">
        <w:r>
          <w:rPr>
            <w:rStyle w:val="a7"/>
            <w:b/>
            <w:bCs/>
            <w:sz w:val="28"/>
            <w:szCs w:val="28"/>
          </w:rPr>
          <w:t xml:space="preserve">Порядок предоставления служебного жилья в организациях, подведомственных </w:t>
        </w:r>
        <w:proofErr w:type="spellStart"/>
        <w:r>
          <w:rPr>
            <w:rStyle w:val="a7"/>
            <w:b/>
            <w:bCs/>
            <w:sz w:val="28"/>
            <w:szCs w:val="28"/>
          </w:rPr>
          <w:t>Минобрнауки</w:t>
        </w:r>
        <w:proofErr w:type="spellEnd"/>
        <w:r>
          <w:rPr>
            <w:rStyle w:val="a7"/>
            <w:b/>
            <w:bCs/>
            <w:sz w:val="28"/>
            <w:szCs w:val="28"/>
          </w:rPr>
          <w:t xml:space="preserve"> России, утвержден приказом </w:t>
        </w:r>
        <w:proofErr w:type="spellStart"/>
        <w:r>
          <w:rPr>
            <w:rStyle w:val="a7"/>
            <w:b/>
            <w:bCs/>
            <w:sz w:val="28"/>
            <w:szCs w:val="28"/>
          </w:rPr>
          <w:t>Минобрнауки</w:t>
        </w:r>
        <w:proofErr w:type="spellEnd"/>
        <w:r>
          <w:rPr>
            <w:rStyle w:val="a7"/>
            <w:b/>
            <w:bCs/>
            <w:sz w:val="28"/>
            <w:szCs w:val="28"/>
          </w:rPr>
          <w:t xml:space="preserve"> России от 05.09.2018 г. № 37н</w:t>
        </w:r>
      </w:hyperlink>
      <w:r>
        <w:rPr>
          <w:rStyle w:val="a6"/>
          <w:sz w:val="28"/>
          <w:szCs w:val="28"/>
        </w:rPr>
        <w:t xml:space="preserve">  </w:t>
      </w:r>
    </w:p>
    <w:p w:rsidR="00DC069C" w:rsidRDefault="00DC069C" w:rsidP="00DC069C">
      <w:pPr>
        <w:pStyle w:val="a5"/>
      </w:pPr>
      <w:hyperlink r:id="rId16" w:tgtFrame="_blank" w:history="1">
        <w:r>
          <w:rPr>
            <w:rStyle w:val="a7"/>
            <w:b/>
            <w:bCs/>
            <w:sz w:val="28"/>
            <w:szCs w:val="28"/>
          </w:rPr>
          <w:t xml:space="preserve">Перечень организаций, подведомственных </w:t>
        </w:r>
        <w:proofErr w:type="spellStart"/>
        <w:r>
          <w:rPr>
            <w:rStyle w:val="a7"/>
            <w:b/>
            <w:bCs/>
            <w:sz w:val="28"/>
            <w:szCs w:val="28"/>
          </w:rPr>
          <w:t>Минобрнауки</w:t>
        </w:r>
        <w:proofErr w:type="spellEnd"/>
        <w:r>
          <w:rPr>
            <w:rStyle w:val="a7"/>
            <w:b/>
            <w:bCs/>
            <w:sz w:val="28"/>
            <w:szCs w:val="28"/>
          </w:rPr>
          <w:t xml:space="preserve"> России, в ведении которых находятся жилые помещения</w:t>
        </w:r>
      </w:hyperlink>
      <w:r>
        <w:rPr>
          <w:rStyle w:val="a6"/>
          <w:sz w:val="28"/>
          <w:szCs w:val="28"/>
        </w:rPr>
        <w:t xml:space="preserve"> </w:t>
      </w:r>
    </w:p>
    <w:p w:rsidR="00DC069C" w:rsidRDefault="00DC069C" w:rsidP="00DC069C">
      <w:pPr>
        <w:rPr>
          <w:rStyle w:val="layout"/>
        </w:rPr>
      </w:pPr>
      <w:r>
        <w:rPr>
          <w:rStyle w:val="layout"/>
        </w:rPr>
        <w:pict>
          <v:rect id="_x0000_i1030" style="width:0;height:1.5pt" o:hralign="center" o:hrstd="t" o:hr="t" fillcolor="#a0a0a0" stroked="f"/>
        </w:pict>
      </w:r>
    </w:p>
    <w:p w:rsidR="00DC069C" w:rsidRDefault="00DC069C" w:rsidP="00DC069C">
      <w:pPr>
        <w:pStyle w:val="a5"/>
        <w:jc w:val="center"/>
      </w:pPr>
      <w:r>
        <w:rPr>
          <w:rStyle w:val="a6"/>
          <w:color w:val="993366"/>
        </w:rPr>
        <w:t xml:space="preserve">Консорциумы в тренде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810000" cy="1722120"/>
            <wp:effectExtent l="0" t="0" r="0" b="0"/>
            <wp:docPr id="3" name="Рисунок 3" descr="https://proxy.imgsmail.ru?email=imeturoran%40mail.ru&amp;e=1635484059&amp;flags=0&amp;h=bgJENLkYNyxPaHD_hCWLuQ&amp;url173=c2hhcmUxLmNsb3VkaHEtbWt0My5uZXQvZWYxYWU4N2M5YTc0YTAucG5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roxy.imgsmail.ru?email=imeturoran%40mail.ru&amp;e=1635484059&amp;flags=0&amp;h=bgJENLkYNyxPaHD_hCWLuQ&amp;url173=c2hhcmUxLmNsb3VkaHEtbWt0My5uZXQvZWYxYWU4N2M5YTc0YTAucG5n&amp;is_https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69C" w:rsidRDefault="00DC069C" w:rsidP="00DC069C">
      <w:pPr>
        <w:pStyle w:val="a5"/>
      </w:pPr>
      <w:r>
        <w:rPr>
          <w:sz w:val="28"/>
          <w:szCs w:val="28"/>
        </w:rPr>
        <w:t xml:space="preserve">Произведена </w:t>
      </w:r>
      <w:r>
        <w:rPr>
          <w:rStyle w:val="a6"/>
          <w:sz w:val="28"/>
          <w:szCs w:val="28"/>
        </w:rPr>
        <w:t>перетасовка некоторых бюджетных расходов 2021 г,</w:t>
      </w:r>
      <w:r>
        <w:rPr>
          <w:sz w:val="28"/>
          <w:szCs w:val="28"/>
        </w:rPr>
        <w:t xml:space="preserve"> сообщает </w:t>
      </w:r>
      <w:proofErr w:type="spellStart"/>
      <w:r>
        <w:rPr>
          <w:sz w:val="28"/>
          <w:szCs w:val="28"/>
        </w:rPr>
        <w:t>Телеграм</w:t>
      </w:r>
      <w:proofErr w:type="spellEnd"/>
      <w:r>
        <w:rPr>
          <w:sz w:val="28"/>
          <w:szCs w:val="28"/>
        </w:rPr>
        <w:t xml:space="preserve">-канал «Майский указ» </w:t>
      </w:r>
      <w:hyperlink r:id="rId18" w:tgtFrame="_blank" w:history="1">
        <w:r>
          <w:rPr>
            <w:rStyle w:val="a7"/>
            <w:b/>
            <w:bCs/>
            <w:sz w:val="28"/>
            <w:szCs w:val="28"/>
          </w:rPr>
          <w:t>https://t.me/maydecree/6235</w:t>
        </w:r>
      </w:hyperlink>
      <w:r>
        <w:rPr>
          <w:rStyle w:val="a6"/>
          <w:sz w:val="28"/>
          <w:szCs w:val="28"/>
        </w:rPr>
        <w:t xml:space="preserve">. </w:t>
      </w:r>
      <w:r>
        <w:rPr>
          <w:sz w:val="28"/>
          <w:szCs w:val="28"/>
        </w:rPr>
        <w:t xml:space="preserve">Процесс затронул и науку, где перераспределили 235 миллионов, которые изначально должны были поступить ФГБНУ «Дирекция научно-технических программ», администратору крупнейших ФЦП. В будущей системе </w:t>
      </w:r>
      <w:r>
        <w:rPr>
          <w:sz w:val="28"/>
          <w:szCs w:val="28"/>
        </w:rPr>
        <w:lastRenderedPageBreak/>
        <w:t xml:space="preserve">координации программных мероприятий Дирекции </w:t>
      </w:r>
      <w:proofErr w:type="gramStart"/>
      <w:r>
        <w:rPr>
          <w:sz w:val="28"/>
          <w:szCs w:val="28"/>
        </w:rPr>
        <w:t>НТП</w:t>
      </w:r>
      <w:proofErr w:type="gramEnd"/>
      <w:r>
        <w:rPr>
          <w:sz w:val="28"/>
          <w:szCs w:val="28"/>
        </w:rPr>
        <w:t xml:space="preserve"> очевидно не нашлось места. </w:t>
      </w:r>
    </w:p>
    <w:p w:rsidR="00DC069C" w:rsidRDefault="00DC069C" w:rsidP="00DC069C">
      <w:pPr>
        <w:pStyle w:val="a5"/>
      </w:pPr>
      <w:r>
        <w:rPr>
          <w:sz w:val="28"/>
          <w:szCs w:val="28"/>
        </w:rPr>
        <w:t xml:space="preserve">Освободившиеся средства пойдут на «гранты в форме субсидии в области науки». 152 миллиона получит первый официально утвержденный комплексный научно-технический проект полного инновационного цикла (КНТП) </w:t>
      </w:r>
      <w:hyperlink r:id="rId19" w:tgtFrame="_blank" w:history="1">
        <w:r>
          <w:rPr>
            <w:rStyle w:val="a7"/>
            <w:b/>
            <w:bCs/>
            <w:sz w:val="28"/>
            <w:szCs w:val="28"/>
          </w:rPr>
          <w:t>«Создание пилотного производства отечественных белковых компонентов - основы сухих молочных продуктов для питания новорожденных и детей до 6 месяцев».</w:t>
        </w:r>
      </w:hyperlink>
      <w:r>
        <w:rPr>
          <w:rStyle w:val="a6"/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Оставшиеся 83 </w:t>
      </w:r>
      <w:proofErr w:type="gramStart"/>
      <w:r>
        <w:rPr>
          <w:sz w:val="28"/>
          <w:szCs w:val="28"/>
        </w:rPr>
        <w:t>млн</w:t>
      </w:r>
      <w:proofErr w:type="gramEnd"/>
      <w:r>
        <w:rPr>
          <w:sz w:val="28"/>
          <w:szCs w:val="28"/>
        </w:rPr>
        <w:t xml:space="preserve"> руб. достанутся еще одному КНТП, который, видимо, скоро будет утвержден, - «Создание экологически безопасных промышленных производств базовых высокотехнологических химических продуктов из углеводородного сырья для автомобильной, строительной, медицинской и пищевой промышленности». В крупные консорциумы по реализации обоих проектов входят академические структуры. </w:t>
      </w:r>
    </w:p>
    <w:p w:rsidR="00DC069C" w:rsidRDefault="00DC069C" w:rsidP="00DC069C">
      <w:pPr>
        <w:rPr>
          <w:rStyle w:val="layout"/>
        </w:rPr>
      </w:pPr>
      <w:r>
        <w:rPr>
          <w:rStyle w:val="layout"/>
        </w:rPr>
        <w:pict>
          <v:rect id="_x0000_i1031" style="width:0;height:1.5pt" o:hralign="center" o:hrstd="t" o:hr="t" fillcolor="#a0a0a0" stroked="f"/>
        </w:pict>
      </w:r>
    </w:p>
    <w:p w:rsidR="00DC069C" w:rsidRDefault="00DC069C" w:rsidP="00DC069C">
      <w:pPr>
        <w:pStyle w:val="a5"/>
        <w:jc w:val="center"/>
      </w:pPr>
      <w:r>
        <w:rPr>
          <w:rStyle w:val="a6"/>
          <w:color w:val="993366"/>
        </w:rPr>
        <w:t>Жизнь как эксперимент</w:t>
      </w:r>
      <w:r>
        <w:rPr>
          <w:rStyle w:val="a6"/>
        </w:rPr>
        <w:t xml:space="preserve">  </w:t>
      </w:r>
      <w:r>
        <w:rPr>
          <w:b/>
          <w:bCs/>
          <w:sz w:val="36"/>
          <w:szCs w:val="36"/>
        </w:rPr>
        <w:br/>
      </w:r>
      <w:r>
        <w:rPr>
          <w:b/>
          <w:bCs/>
          <w:sz w:val="36"/>
          <w:szCs w:val="36"/>
        </w:rPr>
        <w:br/>
      </w:r>
      <w:r>
        <w:rPr>
          <w:b/>
          <w:bCs/>
          <w:noProof/>
          <w:sz w:val="36"/>
          <w:szCs w:val="36"/>
        </w:rPr>
        <w:drawing>
          <wp:inline distT="0" distB="0" distL="0" distR="0">
            <wp:extent cx="3810000" cy="2514600"/>
            <wp:effectExtent l="0" t="0" r="0" b="0"/>
            <wp:docPr id="2" name="Рисунок 2" descr="https://proxy.imgsmail.ru?email=imeturoran%40mail.ru&amp;e=1635484059&amp;flags=0&amp;h=_t-N4lbFpB1hS8OQzJh3hw&amp;url173=c2hhcmUxLmNsb3VkaHEtbWt0My5uZXQvZWU3Mjc0ODA5NTMwOTcucG5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roxy.imgsmail.ru?email=imeturoran%40mail.ru&amp;e=1635484059&amp;flags=0&amp;h=_t-N4lbFpB1hS8OQzJh3hw&amp;url173=c2hhcmUxLmNsb3VkaHEtbWt0My5uZXQvZWU3Mjc0ODA5NTMwOTcucG5n&amp;is_https=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69C" w:rsidRDefault="00DC069C" w:rsidP="00DC069C">
      <w:pPr>
        <w:pStyle w:val="a5"/>
      </w:pPr>
      <w:r>
        <w:rPr>
          <w:sz w:val="28"/>
          <w:szCs w:val="28"/>
        </w:rPr>
        <w:t xml:space="preserve">Повышение минимальной зарплаты не ведет к сокращению рабочих мест, а мигранты не отнимают работу у местных жителей. По крайней мере, к таким результатам пришли лауреаты Нобелевской премии по экономике 2021 года. </w:t>
      </w:r>
      <w:hyperlink r:id="rId21" w:tgtFrame="_blank" w:history="1">
        <w:r>
          <w:rPr>
            <w:rStyle w:val="a7"/>
            <w:b/>
            <w:bCs/>
            <w:sz w:val="28"/>
            <w:szCs w:val="28"/>
          </w:rPr>
          <w:t>Эксперименты на людях. Простыми словами о том, за что дали Нобелевскую премию по экономике.</w:t>
        </w:r>
      </w:hyperlink>
      <w:r>
        <w:rPr>
          <w:rStyle w:val="a6"/>
          <w:sz w:val="28"/>
          <w:szCs w:val="28"/>
        </w:rPr>
        <w:t xml:space="preserve"> </w:t>
      </w:r>
    </w:p>
    <w:p w:rsidR="00DC069C" w:rsidRDefault="00DC069C" w:rsidP="00DC069C">
      <w:pPr>
        <w:pStyle w:val="a5"/>
      </w:pPr>
      <w:r>
        <w:rPr>
          <w:sz w:val="28"/>
          <w:szCs w:val="28"/>
        </w:rPr>
        <w:t xml:space="preserve">Нобелевские лауреаты - трое ученых из ведущих американских университетов - научили коллег делать научно обоснованные выводы из казалось </w:t>
      </w:r>
      <w:proofErr w:type="gramStart"/>
      <w:r>
        <w:rPr>
          <w:sz w:val="28"/>
          <w:szCs w:val="28"/>
        </w:rPr>
        <w:t>бы</w:t>
      </w:r>
      <w:proofErr w:type="gramEnd"/>
      <w:r>
        <w:rPr>
          <w:sz w:val="28"/>
          <w:szCs w:val="28"/>
        </w:rPr>
        <w:t xml:space="preserve"> ненаучных экспериментов и тем самым помогли миру приблизиться к пониманию сложных процессов в обществе и поиску кратчайшего пути к всеобщей гармонии и достатку. </w:t>
      </w:r>
    </w:p>
    <w:p w:rsidR="00DC069C" w:rsidRDefault="00DC069C" w:rsidP="00DC069C">
      <w:pPr>
        <w:rPr>
          <w:rStyle w:val="layout"/>
        </w:rPr>
      </w:pPr>
      <w:r>
        <w:rPr>
          <w:rStyle w:val="layout"/>
        </w:rPr>
        <w:lastRenderedPageBreak/>
        <w:pict>
          <v:rect id="_x0000_i1032" style="width:0;height:1.5pt" o:hralign="center" o:hrstd="t" o:hr="t" fillcolor="#a0a0a0" stroked="f"/>
        </w:pict>
      </w:r>
    </w:p>
    <w:p w:rsidR="00DC069C" w:rsidRDefault="00DC069C" w:rsidP="00DC069C">
      <w:pPr>
        <w:pStyle w:val="a5"/>
        <w:jc w:val="center"/>
      </w:pPr>
      <w:r>
        <w:rPr>
          <w:rStyle w:val="a6"/>
          <w:color w:val="993366"/>
        </w:rPr>
        <w:t xml:space="preserve">Улыбнитесь!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4419600" cy="4693920"/>
            <wp:effectExtent l="0" t="0" r="0" b="0"/>
            <wp:docPr id="1" name="Рисунок 1" descr="https://proxy.imgsmail.ru?email=imeturoran%40mail.ru&amp;e=1635484059&amp;flags=0&amp;h=K19Nc7JbeGzt0riob-5-JA&amp;url173=c2hhcmUxLmNsb3VkaHEtbWt0My5uZXQvOTNmY2VmZDE0ODc2OWUucG5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roxy.imgsmail.ru?email=imeturoran%40mail.ru&amp;e=1635484059&amp;flags=0&amp;h=K19Nc7JbeGzt0riob-5-JA&amp;url173=c2hhcmUxLmNsb3VkaHEtbWt0My5uZXQvOTNmY2VmZDE0ODc2OWUucG5n&amp;is_https=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21F" w:rsidRPr="00DC069C" w:rsidRDefault="00B4421F" w:rsidP="00DC069C">
      <w:bookmarkStart w:id="0" w:name="_GoBack"/>
      <w:bookmarkEnd w:id="0"/>
    </w:p>
    <w:sectPr w:rsidR="00B4421F" w:rsidRPr="00DC0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2463A"/>
    <w:multiLevelType w:val="multilevel"/>
    <w:tmpl w:val="A16047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11D37EB1"/>
    <w:multiLevelType w:val="multilevel"/>
    <w:tmpl w:val="5F24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4732EE"/>
    <w:multiLevelType w:val="multilevel"/>
    <w:tmpl w:val="25BAA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315CF0"/>
    <w:multiLevelType w:val="multilevel"/>
    <w:tmpl w:val="7792AF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466D0D03"/>
    <w:multiLevelType w:val="multilevel"/>
    <w:tmpl w:val="C6D206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8F1"/>
    <w:rsid w:val="0001151F"/>
    <w:rsid w:val="00304998"/>
    <w:rsid w:val="006838F1"/>
    <w:rsid w:val="00957E21"/>
    <w:rsid w:val="00B4421F"/>
    <w:rsid w:val="00D97597"/>
    <w:rsid w:val="00DB3D74"/>
    <w:rsid w:val="00DC069C"/>
    <w:rsid w:val="00E7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  <w:style w:type="character" w:styleId="a8">
    <w:name w:val="Emphasis"/>
    <w:basedOn w:val="a0"/>
    <w:uiPriority w:val="20"/>
    <w:qFormat/>
    <w:rsid w:val="00D9759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3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  <w:style w:type="character" w:styleId="a8">
    <w:name w:val="Emphasis"/>
    <w:basedOn w:val="a0"/>
    <w:uiPriority w:val="20"/>
    <w:qFormat/>
    <w:rsid w:val="00D9759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3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77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00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33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78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642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806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913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958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350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t.me/maydecree/6235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solidarnost.org/articles/experimenty-na-lyudyah.htm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minobrnauki.gov.ru/upload/2021/06/%D0%A1%D0%BF%D0%B8%D1%81%D0%BE%D0%BA%20%D0%BF%D0%BE%D0%B4%D0%B2%D0%B5%D0%B4%D0%BE%D0%B2%20%D0%BF%D0%BE%20%D1%81%D0%BB%D1%83%D0%B6%D0%B5%D0%B1%D0%BD%D0%BE%D0%BC%D1%83%20%D0%B6%D0%B8%D0%BB%D1%8C%D1%8E%20(%D0%BD%D0%B0%20%D1%81%D0%B0%D0%B9%D1%82).xlsx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poisknews.ru/themes/science-territory/%d0%bd%d0%b0%d0%b8%d0%b3%d1%80%d0%b0%d0%bb%d0%b8%d1%81%d1%8c-%d0%bc%d0%b8%d0%bd%d0%be%d0%b1%d1%80%d0%bd%d0%b0%d1%83%d0%ba%d0%b8-%d0%bd%d0%b5-%d1%81%d0%bf%d0%b5%d1%88%d0%b8%d1%82-%d0%bc%d0%b5%d0%bd/?fbclid=IwAR1dVy7-vddcfNhhm_DG4AJhMIzk_RdhrZRAC70UQiJeiN5JWbHcoVQNNv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inobrnauki.gov.ru/documents/?ELEMENT_ID=16319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garant.ru/products/ipo/prime/doc/401427868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mail.ru/compose/?mailto=mailto%3aispolkom%2dmos1@yandex.ru" TargetMode="External"/><Relationship Id="rId14" Type="http://schemas.openxmlformats.org/officeDocument/2006/relationships/hyperlink" Target="https://e.mail.ru/compose/?mailto=mailto%3abogomol@ipfran.ru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1192</Words>
  <Characters>6800</Characters>
  <Application>Microsoft Office Word</Application>
  <DocSecurity>0</DocSecurity>
  <Lines>56</Lines>
  <Paragraphs>15</Paragraphs>
  <ScaleCrop>false</ScaleCrop>
  <Company/>
  <LinksUpToDate>false</LinksUpToDate>
  <CharactersWithSpaces>7977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8</cp:revision>
  <dcterms:created xsi:type="dcterms:W3CDTF">2021-08-18T08:42:00Z</dcterms:created>
  <dcterms:modified xsi:type="dcterms:W3CDTF">2021-10-26T05:20:00Z</dcterms:modified>
</cp:coreProperties>
</file>