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AB" w:rsidRDefault="008E7EAB" w:rsidP="008E7EAB">
      <w:pPr>
        <w:pStyle w:val="a5"/>
        <w:jc w:val="center"/>
      </w:pPr>
      <w:r>
        <w:rPr>
          <w:rStyle w:val="a6"/>
          <w:color w:val="3366FF"/>
          <w:shd w:val="clear" w:color="auto" w:fill="FFFFFF"/>
        </w:rPr>
        <w:t xml:space="preserve">8 ноября 2021 г. </w: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 xml:space="preserve">Ретроспектива и перспективы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992880" cy="2842260"/>
            <wp:effectExtent l="0" t="0" r="7620" b="0"/>
            <wp:docPr id="24" name="Рисунок 24" descr="https://proxy.imgsmail.ru?email=imeturoran%40mail.ru&amp;e=1636713336&amp;flags=0&amp;h=jR3mBnPpqswYUZuQvuKyWg&amp;url173=c2hhcmUxLmNsb3VkaHEtbWt0My5uZXQvMTk5OGQxMjA1MWQyYj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mail=imeturoran%40mail.ru&amp;e=1636713336&amp;flags=0&amp;h=jR3mBnPpqswYUZuQvuKyWg&amp;url173=c2hhcmUxLmNsb3VkaHEtbWt0My5uZXQvMTk5OGQxMjA1MWQyYj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mc:AlternateContent>
          <mc:Choice Requires="wps">
            <w:drawing>
              <wp:inline distT="0" distB="0" distL="0" distR="0">
                <wp:extent cx="3810000" cy="3810000"/>
                <wp:effectExtent l="0" t="0" r="0" b="0"/>
                <wp:docPr id="23" name="Прямоугольник 23" descr="https://proxy.imgsmail.ru?email=imeturoran%40mail.ru&amp;e=1636713336&amp;flags=0&amp;h=V-soDYXiicgTflASFsFaTA&amp;url173=c2hhcmUxLmNsb3VkaHEtbWt0My5uZXQvMmQ5YWU0MzVmZmQ0NWYucGRm&amp;is_https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proxy.imgsmail.ru?email=imeturoran%40mail.ru&amp;e=1636713336&amp;flags=0&amp;h=V-soDYXiicgTflASFsFaTA&amp;url173=c2hhcmUxLmNsb3VkaHEtbWt0My5uZXQvMmQ5YWU0MzVmZmQ0NWYucGRm&amp;is_https=1" style="width:300pt;height:30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</w:p>
    <w:p w:rsidR="008E7EAB" w:rsidRDefault="008E7EAB" w:rsidP="008E7EAB">
      <w:pPr>
        <w:pStyle w:val="a5"/>
      </w:pPr>
      <w:r>
        <w:rPr>
          <w:rStyle w:val="a6"/>
        </w:rPr>
        <w:t>Поволжское межрегиональное объединени</w:t>
      </w:r>
      <w:proofErr w:type="gramStart"/>
      <w:r>
        <w:rPr>
          <w:rStyle w:val="a6"/>
        </w:rPr>
        <w:t>е</w:t>
      </w:r>
      <w:r>
        <w:t>(</w:t>
      </w:r>
      <w:proofErr w:type="gramEnd"/>
      <w:r>
        <w:t>ПМО) Профсоюза работник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s://proxy.imgsmail.ru?email=imeturoran%40mail.ru&amp;e=1636713336&amp;flags=0&amp;h=Yk_65r6uAv_A0OVKkp8R0g&amp;url173=c2hhcmUxLmNsb3VkaHEtbWt0My5uZXQvMGQxYjRiYzlkYmVlZjYucGRm&amp;is_https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proxy.imgsmail.ru?email=imeturoran%40mail.ru&amp;e=1636713336&amp;flags=0&amp;h=Yk_65r6uAv_A0OVKkp8R0g&amp;url173=c2hhcmUxLmNsb3VkaHEtbWt0My5uZXQvMGQxYjRiYzlkYmVlZjYucGRm&amp;is_https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V5oaNewMAAJQGAAAOAAAAAAAAAAAAAAAAAC4CAABkcnMvZTJvRG9jLnhtbFBL&#10;AQItABQABgAIAAAAIQBMoOks2AAAAAMBAAAPAAAAAAAAAAAAAAAAANUFAABkcnMvZG93bnJldi54&#10;bWxQSwUGAAAAAAQABADzAAAA2g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>
        <w:t>ов</w:t>
      </w:r>
      <w:proofErr w:type="spellEnd"/>
      <w:r>
        <w:t xml:space="preserve"> РАН  провело 25-26 октября на базе Саратовского научного центра свою </w:t>
      </w:r>
      <w:r>
        <w:rPr>
          <w:rStyle w:val="a6"/>
        </w:rPr>
        <w:t> ассамблею</w:t>
      </w:r>
      <w:r>
        <w:t xml:space="preserve">, в которой очно и дистанционно приняли участие представители 11 регионов. </w:t>
      </w:r>
    </w:p>
    <w:p w:rsidR="008E7EAB" w:rsidRDefault="008E7EAB" w:rsidP="008E7EAB">
      <w:pPr>
        <w:pStyle w:val="a5"/>
      </w:pPr>
      <w:r>
        <w:t xml:space="preserve">Программа включала празднование 25-летие Поволжского объединения, о жизни и достижениях которого в своих выступлениях рассказали первый и второй председатели ПМО Вячеслав Вдовин и Яков Богомолов. Состоялись довольно бурные дебаты, посвященные перспективам развития ПМО и молодежного профсоюзного объединения </w:t>
      </w:r>
      <w:r>
        <w:lastRenderedPageBreak/>
        <w:t xml:space="preserve">"ОПТИМУС-Волга". Свое видение стоящих перед сообществом задач и способов их решения представили Сергей </w:t>
      </w:r>
      <w:proofErr w:type="spellStart"/>
      <w:r>
        <w:t>Адамчик</w:t>
      </w:r>
      <w:proofErr w:type="spellEnd"/>
      <w:r>
        <w:t xml:space="preserve">, Андрей Богданов, Наталья </w:t>
      </w:r>
      <w:proofErr w:type="spellStart"/>
      <w:r>
        <w:t>Крылосова</w:t>
      </w:r>
      <w:proofErr w:type="spellEnd"/>
      <w:r>
        <w:t xml:space="preserve">. Первые двое стали кандидатами на должность нового председателя ПМО. Выборы пока не завершены.   </w:t>
      </w:r>
    </w:p>
    <w:p w:rsidR="008E7EAB" w:rsidRDefault="008E7EAB" w:rsidP="008E7EAB">
      <w:pPr>
        <w:pStyle w:val="a5"/>
      </w:pPr>
      <w:r>
        <w:t xml:space="preserve">Отмечая 30-летие Саратовской территориальной общественной организации (СТОО) профсоюза, участники форума вспомнили безвременно ушедших руководителей СТОО А.К. Егорова и Е.П. Селезнева. Своими воспоминаниями об истории организации поделился стоявший у ее истоков </w:t>
      </w:r>
      <w:proofErr w:type="spellStart"/>
      <w:r>
        <w:t>врио</w:t>
      </w:r>
      <w:proofErr w:type="spellEnd"/>
      <w:r>
        <w:t xml:space="preserve"> директора саратовского Института аграрных проблем РАН Вячеслав Коростелев. Был избран новый руководитель СТОО. Им стал председатель профкома Саратовского филиала ИРЭ РАН Денис Нефедов. </w:t>
      </w:r>
    </w:p>
    <w:p w:rsidR="008E7EAB" w:rsidRDefault="008E7EAB" w:rsidP="008E7EAB">
      <w:pPr>
        <w:pStyle w:val="a5"/>
      </w:pPr>
      <w:proofErr w:type="gramStart"/>
      <w:r>
        <w:t xml:space="preserve">Обсуждались научные и </w:t>
      </w:r>
      <w:proofErr w:type="spellStart"/>
      <w:r>
        <w:t>внутрипросоюзные</w:t>
      </w:r>
      <w:proofErr w:type="spellEnd"/>
      <w:r>
        <w:t xml:space="preserve"> проблемы - финансирование исследований и академических организаций (с докладами выступили Евгений Онищенко, Виктор </w:t>
      </w:r>
      <w:proofErr w:type="spellStart"/>
      <w:r>
        <w:t>Калинушкин</w:t>
      </w:r>
      <w:proofErr w:type="spellEnd"/>
      <w:r>
        <w:t xml:space="preserve">, Георгий Ивлев), новые правила закупок оборудования (Александр Цветков, Антон Седов), актуальные проблемы академических институтов, решаемые в партнерстве профсоюза и администрации (модератор Рушана Еремина), охрана труда и техника безопасности (Виктор Хлопков), информационная политика профсоюза и состояние дел в поволжских организациях (Надежда </w:t>
      </w:r>
      <w:proofErr w:type="spellStart"/>
      <w:r>
        <w:t>Волчкова</w:t>
      </w:r>
      <w:proofErr w:type="spellEnd"/>
      <w:r>
        <w:t xml:space="preserve">). </w:t>
      </w:r>
      <w:proofErr w:type="gramEnd"/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 xml:space="preserve">Фонд раздора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141220"/>
            <wp:effectExtent l="0" t="0" r="0" b="0"/>
            <wp:docPr id="21" name="Рисунок 21" descr="https://proxy.imgsmail.ru?email=imeturoran%40mail.ru&amp;e=1636713336&amp;flags=0&amp;h=3DlPaL7X7DTcPWEC5DmxWQ&amp;url173=c2hhcmUxLmNsb3VkaHEtbWt0My5uZXQvYmUyZTE4NDllMDNjNzM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mail=imeturoran%40mail.ru&amp;e=1636713336&amp;flags=0&amp;h=3DlPaL7X7DTcPWEC5DmxWQ&amp;url173=c2hhcmUxLmNsb3VkaHEtbWt0My5uZXQvYmUyZTE4NDllMDNjNzM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rPr>
          <w:rStyle w:val="a6"/>
        </w:rPr>
        <w:t>Он-</w:t>
      </w:r>
      <w:proofErr w:type="spellStart"/>
      <w:r>
        <w:rPr>
          <w:rStyle w:val="a6"/>
        </w:rPr>
        <w:t>лайн</w:t>
      </w:r>
      <w:proofErr w:type="spellEnd"/>
      <w:r>
        <w:rPr>
          <w:rStyle w:val="a6"/>
        </w:rPr>
        <w:t xml:space="preserve"> семинар профсоюза "О субсидиях (</w:t>
      </w:r>
      <w:proofErr w:type="spellStart"/>
      <w:r>
        <w:rPr>
          <w:rStyle w:val="a6"/>
        </w:rPr>
        <w:t>госзаданиях</w:t>
      </w:r>
      <w:proofErr w:type="spellEnd"/>
      <w:r>
        <w:rPr>
          <w:rStyle w:val="a6"/>
        </w:rPr>
        <w:t>) на содержание служебных жилых помещений",</w:t>
      </w:r>
      <w:r>
        <w:t xml:space="preserve"> проведенный 29 октября, собрал более 20 заинтересованных участников в основном из регионов, где вводится или готовится к распределению служебное жилье и общежития. </w:t>
      </w:r>
    </w:p>
    <w:p w:rsidR="008E7EAB" w:rsidRDefault="008E7EAB" w:rsidP="008E7EAB">
      <w:pPr>
        <w:pStyle w:val="a5"/>
      </w:pPr>
      <w:r>
        <w:t xml:space="preserve">Основной докладчик, председатель Жилищной комиссии Профсоюза и член Жилищной комиссии </w:t>
      </w:r>
      <w:proofErr w:type="spellStart"/>
      <w:r>
        <w:t>Минобрнауки</w:t>
      </w:r>
      <w:proofErr w:type="spellEnd"/>
      <w:r>
        <w:t xml:space="preserve"> Яков Богомолов, на примерах Екатеринбурга, Пущино, Санкт-Петербурга представил три основные модели формирования служебного жилищного фонда в крупных академических центрах. Служебный фонд может закрепляться за специально созданной структурой, или за какой-либо научной организацией, или за отдельными организациями по частям. Было показано, что у всех моделей есть свои плюсы и минусы, связанные с содержанием и распределением жилья. Общая, и наиболее серьезная, проблема состоит в том, что  компенсацию затрат на налоги, содержание и ремонт служебных зданий получить совсем не просто. </w:t>
      </w:r>
    </w:p>
    <w:p w:rsidR="008E7EAB" w:rsidRDefault="008E7EAB" w:rsidP="008E7EAB">
      <w:pPr>
        <w:pStyle w:val="a5"/>
      </w:pPr>
      <w:r>
        <w:lastRenderedPageBreak/>
        <w:t xml:space="preserve">По итогам обсуждения был сформулирован ряд предложений по решению назревших вопросов, которые будут обсуждаться на </w:t>
      </w:r>
      <w:proofErr w:type="spellStart"/>
      <w:r>
        <w:t>Жилкомиссии</w:t>
      </w:r>
      <w:proofErr w:type="spellEnd"/>
      <w:r>
        <w:t xml:space="preserve"> и в центральных органах профсоюза.   </w:t>
      </w:r>
    </w:p>
    <w:p w:rsidR="008E7EAB" w:rsidRDefault="008E7EAB" w:rsidP="008E7EAB">
      <w:pPr>
        <w:pStyle w:val="a5"/>
      </w:pPr>
      <w:r>
        <w:t xml:space="preserve">Желающие получить аудиозапись обращайтесь к Я.Л. Богомолову.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</w:rPr>
        <w:t> </w:t>
      </w:r>
      <w:r>
        <w:t xml:space="preserve"> </w:t>
      </w:r>
      <w:r>
        <w:rPr>
          <w:rStyle w:val="a6"/>
          <w:color w:val="993366"/>
        </w:rPr>
        <w:t xml:space="preserve">Стабилизация стагнации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240280"/>
            <wp:effectExtent l="0" t="0" r="0" b="7620"/>
            <wp:docPr id="20" name="Рисунок 20" descr="https://proxy.imgsmail.ru?email=imeturoran%40mail.ru&amp;e=1636713336&amp;flags=0&amp;h=e6BH-eUj24QRcKRAWBAKjQ&amp;url173=c2hhcmUxLmNsb3VkaHEtbWt0My5uZXQvM2EzYzg3ZGFjM2VmNj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mail=imeturoran%40mail.ru&amp;e=1636713336&amp;flags=0&amp;h=e6BH-eUj24QRcKRAWBAKjQ&amp;url173=c2hhcmUxLmNsb3VkaHEtbWt0My5uZXQvM2EzYzg3ZGFjM2VmNj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t xml:space="preserve">Профсоюз работников РАН направил в Госдуму заключение на проект внесенного правительством закона «О федеральном бюджете на 2022 год и плановый период 2023 и 2024 годов». Текст заключения опубликован на сайте профсоюза &gt;&gt;&gt;  </w:t>
      </w:r>
      <w:hyperlink r:id="rId9" w:tgtFrame="_blank" w:history="1">
        <w:r>
          <w:rPr>
            <w:rStyle w:val="a7"/>
          </w:rPr>
          <w:t>(</w:t>
        </w:r>
        <w:proofErr w:type="spellStart"/>
        <w:r>
          <w:rPr>
            <w:rStyle w:val="a7"/>
          </w:rPr>
          <w:t>pdf</w:t>
        </w:r>
        <w:proofErr w:type="spellEnd"/>
        <w:r>
          <w:rPr>
            <w:rStyle w:val="a7"/>
          </w:rPr>
          <w:t>, 5 Мб)</w:t>
        </w:r>
      </w:hyperlink>
      <w:r>
        <w:t xml:space="preserve">. </w:t>
      </w:r>
      <w:r>
        <w:br/>
        <w:t xml:space="preserve">Общий вывод – сфера исследований остается недофинансированной, достижение поставленных указами президента целей национального развития в области науки под большим вопросом. Профсоюз предложил в процессе рассмотрения законопроекта в парламенте внести поправки, обеспечивающие достижение рекомендаций РАН по бюджетному финансированию фундаментальных исследований. </w:t>
      </w:r>
    </w:p>
    <w:p w:rsidR="008E7EAB" w:rsidRDefault="008E7EAB" w:rsidP="008E7EAB">
      <w:pPr>
        <w:pStyle w:val="a5"/>
      </w:pPr>
      <w:r>
        <w:rPr>
          <w:rStyle w:val="a6"/>
        </w:rPr>
        <w:t>Подробности в «Поиске» -</w:t>
      </w:r>
      <w:r>
        <w:t xml:space="preserve"> </w:t>
      </w:r>
      <w:hyperlink r:id="rId10" w:tgtFrame="_blank" w:history="1">
        <w:r>
          <w:rPr>
            <w:rStyle w:val="a6"/>
            <w:color w:val="0000FF"/>
            <w:u w:val="single"/>
          </w:rPr>
          <w:t>В режиме падения. Бюджетные планы правительства обрекают науку на выживание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r>
        <w:rPr>
          <w:rStyle w:val="a6"/>
        </w:rPr>
        <w:t>ТАСС-Наука</w:t>
      </w:r>
      <w:r>
        <w:t xml:space="preserve"> </w:t>
      </w:r>
      <w:hyperlink r:id="rId11" w:tgtFrame="_blank" w:history="1">
        <w:r>
          <w:rPr>
            <w:rStyle w:val="a6"/>
            <w:color w:val="0000FF"/>
            <w:u w:val="single"/>
          </w:rPr>
          <w:t xml:space="preserve">Профсоюз РАН призвал увеличить финансирование </w:t>
        </w:r>
        <w:proofErr w:type="spellStart"/>
        <w:r>
          <w:rPr>
            <w:rStyle w:val="a6"/>
            <w:color w:val="0000FF"/>
            <w:u w:val="single"/>
          </w:rPr>
          <w:t>госзадания</w:t>
        </w:r>
        <w:proofErr w:type="spellEnd"/>
        <w:r>
          <w:rPr>
            <w:rStyle w:val="a6"/>
            <w:color w:val="0000FF"/>
            <w:u w:val="single"/>
          </w:rPr>
          <w:t xml:space="preserve"> научных институтов.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proofErr w:type="spellStart"/>
      <w:r>
        <w:rPr>
          <w:rStyle w:val="a6"/>
        </w:rPr>
        <w:t>Finanz</w:t>
      </w:r>
      <w:proofErr w:type="spellEnd"/>
      <w:r>
        <w:rPr>
          <w:rStyle w:val="a6"/>
        </w:rPr>
        <w:t>.</w:t>
      </w:r>
      <w:r>
        <w:t xml:space="preserve"> </w:t>
      </w:r>
      <w:proofErr w:type="spellStart"/>
      <w:r>
        <w:rPr>
          <w:rStyle w:val="a6"/>
        </w:rPr>
        <w:t>ru</w:t>
      </w:r>
      <w:proofErr w:type="spellEnd"/>
      <w:r>
        <w:t xml:space="preserve"> </w:t>
      </w:r>
      <w:hyperlink r:id="rId12" w:tgtFrame="_blank" w:history="1">
        <w:r>
          <w:rPr>
            <w:rStyle w:val="a6"/>
            <w:color w:val="0000FF"/>
            <w:u w:val="single"/>
          </w:rPr>
          <w:t xml:space="preserve">Финансирование </w:t>
        </w:r>
        <w:proofErr w:type="spellStart"/>
        <w:r>
          <w:rPr>
            <w:rStyle w:val="a6"/>
            <w:color w:val="0000FF"/>
            <w:u w:val="single"/>
          </w:rPr>
          <w:t>госзадания</w:t>
        </w:r>
        <w:proofErr w:type="spellEnd"/>
        <w:r>
          <w:rPr>
            <w:rStyle w:val="a6"/>
            <w:color w:val="0000FF"/>
            <w:u w:val="single"/>
          </w:rPr>
          <w:t xml:space="preserve"> научных институтов надо увеличить на 30 </w:t>
        </w:r>
        <w:proofErr w:type="gramStart"/>
        <w:r>
          <w:rPr>
            <w:rStyle w:val="a6"/>
            <w:color w:val="0000FF"/>
            <w:u w:val="single"/>
          </w:rPr>
          <w:t>млрд</w:t>
        </w:r>
        <w:proofErr w:type="gramEnd"/>
        <w:r>
          <w:rPr>
            <w:rStyle w:val="a6"/>
            <w:color w:val="0000FF"/>
            <w:u w:val="single"/>
          </w:rPr>
          <w:t xml:space="preserve"> руб. - профсоюз РАН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r>
        <w:t xml:space="preserve">Если говорить о бюджете в целом, в </w:t>
      </w:r>
      <w:proofErr w:type="gramStart"/>
      <w:r>
        <w:t>проигравших</w:t>
      </w:r>
      <w:proofErr w:type="gramEnd"/>
      <w:r>
        <w:t xml:space="preserve"> оказалась не только наука. В этом году бюджет верстался на фоне высоких цен на нефть и газ и оказался </w:t>
      </w:r>
      <w:proofErr w:type="spellStart"/>
      <w:r>
        <w:t>профицитным</w:t>
      </w:r>
      <w:proofErr w:type="spellEnd"/>
      <w:r>
        <w:t xml:space="preserve">. И в этих условиях чиновники планируют сократить расходы на социальную политику и здравоохранение почти на 500 млрд. рублей. Зато увеличит на 550 млрд. рублей траты на силовиков и пропагандистов. При этом правительство засекретило закупки </w:t>
      </w:r>
      <w:proofErr w:type="spellStart"/>
      <w:r>
        <w:t>Росгвардии</w:t>
      </w:r>
      <w:proofErr w:type="spellEnd"/>
      <w:r>
        <w:t xml:space="preserve"> и ФСО. Что и за сколько покупают силовики, станет тайной с 1 января. В итоге  в новом бюджете каждый шестой рубль будет расходоваться тайком от налогоплательщиков. </w:t>
      </w:r>
    </w:p>
    <w:p w:rsidR="008E7EAB" w:rsidRDefault="008E7EAB" w:rsidP="008E7EAB">
      <w:pPr>
        <w:pStyle w:val="a5"/>
      </w:pPr>
      <w:r>
        <w:t xml:space="preserve">28 октября бюджет был принят в первом чтении. «За» проголосовали 338 депутатов (от «Единой России», «Новых людей» и ЛДПР), против - 82, (КПРФ и </w:t>
      </w:r>
      <w:proofErr w:type="gramStart"/>
      <w:r>
        <w:t>СР</w:t>
      </w:r>
      <w:proofErr w:type="gramEnd"/>
      <w:r>
        <w:t xml:space="preserve">).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lastRenderedPageBreak/>
        <w:pict>
          <v:rect id="_x0000_i1027" style="width:0;height:1.5pt" o:hralign="center" o:hrstd="t" o:hr="t" fillcolor="#a0a0a0" stroked="f"/>
        </w:pict>
      </w:r>
    </w:p>
    <w:p w:rsidR="008E7EAB" w:rsidRDefault="008E7EAB" w:rsidP="008E7EAB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Вид в профиль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141220"/>
            <wp:effectExtent l="0" t="0" r="0" b="0"/>
            <wp:docPr id="19" name="Рисунок 19" descr="https://proxy.imgsmail.ru?email=imeturoran%40mail.ru&amp;e=1636713336&amp;flags=0&amp;h=uofy-INgqRsMMWLMogplag&amp;url173=c2hhcmUxLmNsb3VkaHEtbWt0My5uZXQvYTBkYWM4MDQ4ZjQxNzA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36713336&amp;flags=0&amp;h=uofy-INgqRsMMWLMogplag&amp;url173=c2hhcmUxLmNsb3VkaHEtbWt0My5uZXQvYTBkYWM4MDQ4ZjQxNzA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proofErr w:type="spellStart"/>
      <w:r>
        <w:t>Телеграм</w:t>
      </w:r>
      <w:proofErr w:type="spellEnd"/>
      <w:r>
        <w:t xml:space="preserve">-канал Научно-образовательная политика опубликовал </w:t>
      </w:r>
      <w:hyperlink r:id="rId14" w:tgtFrame="_blank" w:history="1">
        <w:r>
          <w:rPr>
            <w:rStyle w:val="a7"/>
            <w:b/>
            <w:bCs/>
          </w:rPr>
          <w:t>стенограмму</w:t>
        </w:r>
      </w:hyperlink>
      <w:r>
        <w:rPr>
          <w:rStyle w:val="a6"/>
        </w:rPr>
        <w:t xml:space="preserve"> </w:t>
      </w:r>
      <w:r>
        <w:t xml:space="preserve">заседания Комитета Госдумы по науке и высшему образованию, главным вопросом которого было обсуждение проекта закона "О федеральном бюджете на 2022 год и плановый период 2023 и 2024 года". </w:t>
      </w:r>
      <w:r>
        <w:br/>
      </w:r>
      <w:r>
        <w:br/>
        <w:t xml:space="preserve">Заключение профильного комитета можно найти здесь </w:t>
      </w:r>
      <w:hyperlink r:id="rId15" w:tgtFrame="_blank" w:history="1">
        <w:r>
          <w:rPr>
            <w:rStyle w:val="a7"/>
            <w:b/>
            <w:bCs/>
          </w:rPr>
          <w:t>Законопроект № 1258295-7</w:t>
        </w:r>
      </w:hyperlink>
      <w:r>
        <w:rPr>
          <w:rStyle w:val="a6"/>
        </w:rPr>
        <w:t xml:space="preserve">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</w:rPr>
        <w:t> </w:t>
      </w:r>
      <w:r>
        <w:t xml:space="preserve"> </w:t>
      </w:r>
      <w:r>
        <w:rPr>
          <w:rStyle w:val="a6"/>
          <w:color w:val="993366"/>
        </w:rPr>
        <w:t xml:space="preserve">Советчики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1798320"/>
            <wp:effectExtent l="0" t="0" r="0" b="0"/>
            <wp:docPr id="18" name="Рисунок 18" descr="https://proxy.imgsmail.ru?email=imeturoran%40mail.ru&amp;e=1636713336&amp;flags=0&amp;h=k3JHb3-3DBBPgc0hTzbV4w&amp;url173=c2hhcmUxLmNsb3VkaHEtbWt0My5uZXQvMjRkZDI4OGZjZjEwYz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mail=imeturoran%40mail.ru&amp;e=1636713336&amp;flags=0&amp;h=k3JHb3-3DBBPgc0hTzbV4w&amp;url173=c2hhcmUxLmNsb3VkaHEtbWt0My5uZXQvMjRkZDI4OGZjZjEwYz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hyperlink r:id="rId17" w:tgtFrame="_blank" w:history="1">
        <w:r>
          <w:rPr>
            <w:rStyle w:val="a7"/>
            <w:b/>
            <w:bCs/>
          </w:rPr>
          <w:t>Бывший ректор ВШЭ возглавит экспертный совет при правительстве</w:t>
        </w:r>
      </w:hyperlink>
      <w:r>
        <w:rPr>
          <w:rStyle w:val="a6"/>
        </w:rPr>
        <w:t xml:space="preserve"> </w:t>
      </w:r>
    </w:p>
    <w:p w:rsidR="008E7EAB" w:rsidRDefault="008E7EAB" w:rsidP="008E7EAB">
      <w:pPr>
        <w:pStyle w:val="a5"/>
      </w:pPr>
      <w:r>
        <w:t xml:space="preserve">Есть, оказывается, такой консультативный орган - </w:t>
      </w:r>
      <w:hyperlink r:id="rId18" w:tgtFrame="_blank" w:history="1">
        <w:r>
          <w:rPr>
            <w:rStyle w:val="a7"/>
            <w:b/>
            <w:bCs/>
          </w:rPr>
          <w:t>http://government.ru/department/270/about/</w:t>
        </w:r>
      </w:hyperlink>
      <w:r>
        <w:rPr>
          <w:rStyle w:val="a6"/>
        </w:rPr>
        <w:t xml:space="preserve">. </w:t>
      </w:r>
      <w:r>
        <w:t xml:space="preserve">Состав семь лет не менялся. На сайте совета   </w:t>
      </w:r>
      <w:hyperlink r:id="rId19" w:tgtFrame="_blank" w:history="1">
        <w:r>
          <w:rPr>
            <w:rStyle w:val="a7"/>
            <w:b/>
            <w:bCs/>
          </w:rPr>
          <w:t>https://open.gov.ru/expert_sovet/advice/</w:t>
        </w:r>
      </w:hyperlink>
      <w:r>
        <w:rPr>
          <w:rStyle w:val="a6"/>
        </w:rPr>
        <w:t xml:space="preserve"> </w:t>
      </w:r>
      <w:r>
        <w:t xml:space="preserve">новости не обновлялись с 2018 года. </w:t>
      </w:r>
    </w:p>
    <w:p w:rsidR="008E7EAB" w:rsidRDefault="008E7EAB" w:rsidP="008E7EAB">
      <w:pPr>
        <w:pStyle w:val="a5"/>
      </w:pPr>
      <w:r>
        <w:t xml:space="preserve">Вступая в должность, </w:t>
      </w:r>
      <w:proofErr w:type="spellStart"/>
      <w:r>
        <w:t>Я.Кузьминов</w:t>
      </w:r>
      <w:proofErr w:type="spellEnd"/>
      <w:r>
        <w:t xml:space="preserve"> попросил дать совету право информационной инициативы. «Экспертные группы должны иметь не просто доступ к информационным ресурсам правительства, а возможность инициировать новое обследование, собирать новые данные», – сказал он.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lastRenderedPageBreak/>
        <w:t xml:space="preserve">Цивилизационный подход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644140"/>
            <wp:effectExtent l="0" t="0" r="0" b="3810"/>
            <wp:docPr id="17" name="Рисунок 17" descr="https://proxy.imgsmail.ru?email=imeturoran%40mail.ru&amp;e=1636713336&amp;flags=0&amp;h=Od8oIi2csjQXoFIWgBk5gA&amp;url173=c2hhcmUxLmNsb3VkaHEtbWt0My5uZXQvM2U4YzA4MjM2ZTViZjc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mail=imeturoran%40mail.ru&amp;e=1636713336&amp;flags=0&amp;h=Od8oIi2csjQXoFIWgBk5gA&amp;url173=c2hhcmUxLmNsb3VkaHEtbWt0My5uZXQvM2U4YzA4MjM2ZTViZjc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t xml:space="preserve">Лидер ЛДПР Владимир Жириновский обратился к премьеру Михаилу </w:t>
      </w:r>
      <w:proofErr w:type="spellStart"/>
      <w:r>
        <w:t>Мишустину</w:t>
      </w:r>
      <w:proofErr w:type="spellEnd"/>
      <w:r>
        <w:t xml:space="preserve"> с </w:t>
      </w:r>
      <w:hyperlink r:id="rId21" w:tgtFrame="_blank" w:history="1">
        <w:r>
          <w:rPr>
            <w:rStyle w:val="a6"/>
            <w:color w:val="0000FF"/>
            <w:u w:val="single"/>
          </w:rPr>
          <w:t>настоятельной просьбой</w:t>
        </w:r>
        <w:r>
          <w:rPr>
            <w:rStyle w:val="a7"/>
          </w:rPr>
          <w:t xml:space="preserve"> </w:t>
        </w:r>
      </w:hyperlink>
      <w:r>
        <w:t xml:space="preserve">передать «Институту мировых цивилизаций» (учредителем которого является политик), здание гостиницы «Академическая» на Ленинском проспекте, находящееся в оперативном управлении РАН. </w:t>
      </w:r>
    </w:p>
    <w:p w:rsidR="008E7EAB" w:rsidRDefault="008E7EAB" w:rsidP="008E7EAB">
      <w:pPr>
        <w:pStyle w:val="a5"/>
      </w:pPr>
      <w:r>
        <w:t xml:space="preserve">- ИМЦ готовит хороших чиновников, организаторов производств и патриотов, - мотивировал свою просьбу Владимир Вольфович. </w:t>
      </w:r>
    </w:p>
    <w:p w:rsidR="008E7EAB" w:rsidRDefault="008E7EAB" w:rsidP="008E7EAB">
      <w:pPr>
        <w:pStyle w:val="a5"/>
      </w:pPr>
      <w:r>
        <w:t xml:space="preserve">Напомним, что в 2018 году по обращению </w:t>
      </w:r>
      <w:proofErr w:type="spellStart"/>
      <w:r>
        <w:t>В.Жириновского</w:t>
      </w:r>
      <w:proofErr w:type="spellEnd"/>
      <w:r>
        <w:t xml:space="preserve"> в собственность Института мировых цивилизаций в безвозмездное пользование на 49 лет уже было передано стоящее напротив гостиницы аналогичное 14-этажное здание, принадлежавшее РАН. Это произошло сразу после выборов президента РФ, в которых участвовал Жириновский. Нынешнее письмо-требование появилось после выборов в Госдуму. </w:t>
      </w:r>
    </w:p>
    <w:p w:rsidR="008E7EAB" w:rsidRDefault="008E7EAB" w:rsidP="008E7EAB">
      <w:pPr>
        <w:pStyle w:val="a5"/>
      </w:pPr>
      <w:r>
        <w:t xml:space="preserve">В </w:t>
      </w:r>
      <w:hyperlink r:id="rId22" w:tgtFrame="_blank" w:history="1">
        <w:r>
          <w:rPr>
            <w:rStyle w:val="a6"/>
            <w:color w:val="0000FF"/>
            <w:u w:val="single"/>
          </w:rPr>
          <w:t>ответе из РАН</w:t>
        </w:r>
        <w:r>
          <w:rPr>
            <w:rStyle w:val="a7"/>
          </w:rPr>
          <w:t xml:space="preserve"> </w:t>
        </w:r>
      </w:hyperlink>
      <w:r>
        <w:t xml:space="preserve">премьеру, который опубликовал </w:t>
      </w:r>
      <w:proofErr w:type="spellStart"/>
      <w:r>
        <w:t>телеграм</w:t>
      </w:r>
      <w:proofErr w:type="spellEnd"/>
      <w:r>
        <w:t xml:space="preserve">-канал «Научно-образовательная политика», выражается несогласие на передачу здания. Заявлено, что оно используется РАН по целевому назначению исключительно как гостиница, в которой, в частности, размещаются члены Общих собраний РАН, 150 комитетов и комиссий при отделениях, участники международных мероприятий. </w:t>
      </w:r>
    </w:p>
    <w:p w:rsidR="008E7EAB" w:rsidRDefault="008E7EAB" w:rsidP="008E7EAB">
      <w:pPr>
        <w:pStyle w:val="a5"/>
      </w:pPr>
      <w:r>
        <w:t xml:space="preserve">Делаем ставки. Найдет ли награда героя в этот раз, и какого «подарка» ждать РАН в Год науки?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 xml:space="preserve">Исправленному верить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4564380" cy="1051560"/>
            <wp:effectExtent l="0" t="0" r="7620" b="0"/>
            <wp:docPr id="12" name="Рисунок 12" descr="https://proxy.imgsmail.ru?email=imeturoran%40mail.ru&amp;e=1636713336&amp;flags=0&amp;h=9-_YJ25VyuRmqSgsLc9PwA&amp;url173=c2hhcmUxLmNsb3VkaHEtbWt0My5uZXQvNDBjODY0YjZiYmUyMTM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mail=imeturoran%40mail.ru&amp;e=1636713336&amp;flags=0&amp;h=9-_YJ25VyuRmqSgsLc9PwA&amp;url173=c2hhcmUxLmNsb3VkaHEtbWt0My5uZXQvNDBjODY0YjZiYmUyMTM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lastRenderedPageBreak/>
        <w:t xml:space="preserve">Опубликовано </w:t>
      </w:r>
      <w:hyperlink r:id="rId24" w:tgtFrame="_blank" w:history="1">
        <w:r>
          <w:rPr>
            <w:rStyle w:val="a7"/>
            <w:b/>
            <w:bCs/>
          </w:rPr>
          <w:t>Постановление Правительства РФ от 22.10.2021 N 1814 "О внесении изменений в государственную программу Российской Федерации "Научно-технологическое развитие Российской Федерации"</w:t>
        </w:r>
      </w:hyperlink>
      <w:r>
        <w:rPr>
          <w:rStyle w:val="a6"/>
        </w:rPr>
        <w:t xml:space="preserve">. </w:t>
      </w:r>
      <w:r>
        <w:t xml:space="preserve">Документ явно промежуточный. Изменения в ГП НТР наверняка еще будут вноситься, и не раз. </w:t>
      </w:r>
    </w:p>
    <w:p w:rsidR="008E7EAB" w:rsidRDefault="008E7EAB" w:rsidP="008E7EAB">
      <w:pPr>
        <w:pStyle w:val="a5"/>
      </w:pPr>
      <w:r>
        <w:t xml:space="preserve">Интересный штрих. В проекте, размещенном на портале </w:t>
      </w:r>
      <w:hyperlink r:id="rId25" w:tgtFrame="_blank" w:history="1">
        <w:r>
          <w:rPr>
            <w:rStyle w:val="a7"/>
          </w:rPr>
          <w:t>regulation.gov.ru</w:t>
        </w:r>
      </w:hyperlink>
      <w:r>
        <w:t>, говорилось, что одной из целей программы является «</w:t>
      </w:r>
      <w:proofErr w:type="spellStart"/>
      <w:r>
        <w:t>сПроведение</w:t>
      </w:r>
      <w:proofErr w:type="spellEnd"/>
      <w:r>
        <w:t xml:space="preserve"> научных исследований и разработок в рамках реализации  основывается на принципе финансирования, направленного на создание конечных продуктов и технологий». Теперь эта фраза уже в разделе «Задачи государственной научно-технологической </w:t>
      </w:r>
      <w:proofErr w:type="spellStart"/>
      <w:r>
        <w:t>политики</w:t>
      </w:r>
      <w:proofErr w:type="gramStart"/>
      <w:r>
        <w:t>»З</w:t>
      </w:r>
      <w:proofErr w:type="gramEnd"/>
      <w:r>
        <w:t>адачи</w:t>
      </w:r>
      <w:proofErr w:type="spellEnd"/>
      <w:r>
        <w:t xml:space="preserve"> государственной научно-технологической политики Задачи государственной научно-технологической политики выглядит так:  вместо ранее существовавшего принципа финансирования высших учебных заведений в </w:t>
      </w:r>
      <w:proofErr w:type="spellStart"/>
      <w:r>
        <w:t>целом«Проведение</w:t>
      </w:r>
      <w:proofErr w:type="spellEnd"/>
      <w:r>
        <w:t xml:space="preserve"> научных исследований и разработок в рамках реализации Программы  основывается на принципе финансирования, направленного на создание конечных продуктов и технологий вместо ранее существовавшего принципа финансирования высших учебных заведений в целом».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 xml:space="preserve">Осталась половина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705100" cy="2011680"/>
            <wp:effectExtent l="0" t="0" r="0" b="7620"/>
            <wp:docPr id="11" name="Рисунок 11" descr="https://proxy.imgsmail.ru?email=imeturoran%40mail.ru&amp;e=1636713336&amp;flags=0&amp;h=J0FaAlWY1SKL0-a5qzLLKw&amp;url173=c2hhcmUxLmNsb3VkaHEtbWt0My5uZXQvYmM3YjA1Mzk3ODE1NTk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mail=imeturoran%40mail.ru&amp;e=1636713336&amp;flags=0&amp;h=J0FaAlWY1SKL0-a5qzLLKw&amp;url173=c2hhcmUxLmNsb3VkaHEtbWt0My5uZXQvYmM3YjA1Mzk3ODE1NTk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t xml:space="preserve">На заседании Президиума РАН 26 октября вице-президент академии А.Р. Хохлов представил обновленный перечень научных организаций, в отношении которых РАН осуществляет отдельные полномочия, предусмотренные постановлениями Правительства РФ от 5 июня 2014 г. № 521 и от 24 декабря 2018 г. № 1652. Речь о бывших институты РАН, РАМН и РАСХН, для которых </w:t>
      </w:r>
      <w:proofErr w:type="spellStart"/>
      <w:r>
        <w:t>Минобрнауки</w:t>
      </w:r>
      <w:proofErr w:type="spellEnd"/>
      <w:r>
        <w:t xml:space="preserve"> обязано согласовывать с РАН решения о ликвидации и реорганизации, изменения в уставы, назначение директоров и ВРИО директоров, а также освобождение от этих должностей. </w:t>
      </w:r>
    </w:p>
    <w:p w:rsidR="008E7EAB" w:rsidRDefault="008E7EAB" w:rsidP="008E7EAB">
      <w:pPr>
        <w:pStyle w:val="a5"/>
      </w:pPr>
      <w:r>
        <w:t xml:space="preserve">Были озвучены грустные вещи. От 826 академических институтов, которые 30 декабря 2013 года были переданы ФАНО, на сегодня осталось 426.  </w:t>
      </w:r>
    </w:p>
    <w:p w:rsidR="008E7EAB" w:rsidRDefault="008E7EAB" w:rsidP="008E7EAB">
      <w:pPr>
        <w:pStyle w:val="a5"/>
      </w:pPr>
      <w:r>
        <w:t xml:space="preserve">- Особенно усердно на этом направлении поработало ушедшее от нас ФАНО, которое без устали объединяло под крылом единого юридического лица – «Федерального исследовательского центра» (ФИЦ), математиков, физиков, географов, филологов, медиков и специалистов в области сельского хозяйства. Наблюдая за тем, как сейчас развиваются ФИЦ, </w:t>
      </w:r>
      <w:proofErr w:type="gramStart"/>
      <w:r>
        <w:t>вынужден</w:t>
      </w:r>
      <w:proofErr w:type="gramEnd"/>
      <w:r>
        <w:t xml:space="preserve"> констатировать, что эта идея не привела к успеху. Хорошо развиваются только те, в которые объединили сходные по тематикам институты. Как </w:t>
      </w:r>
      <w:r>
        <w:lastRenderedPageBreak/>
        <w:t xml:space="preserve">сказал классик, в одну телегу впрячь не можно коня и трепетную лань, - прокомментировал А.Р. Хохлов.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proofErr w:type="spellStart"/>
      <w:r>
        <w:rPr>
          <w:rStyle w:val="a6"/>
          <w:color w:val="993366"/>
        </w:rPr>
        <w:t>Накосячили</w:t>
      </w:r>
      <w:proofErr w:type="spellEnd"/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048000" cy="2011680"/>
            <wp:effectExtent l="0" t="0" r="0" b="7620"/>
            <wp:docPr id="10" name="Рисунок 10" descr="https://proxy.imgsmail.ru?email=imeturoran%40mail.ru&amp;e=1636713336&amp;flags=0&amp;h=ok6xYc1Cn0CRo71Xwfh7SQ&amp;url173=c2hhcmUxLmNsb3VkaHEtbWt0My5uZXQvNjc1MGM5YzU1OGY1M2M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mail=imeturoran%40mail.ru&amp;e=1636713336&amp;flags=0&amp;h=ok6xYc1Cn0CRo71Xwfh7SQ&amp;url173=c2hhcmUxLmNsb3VkaHEtbWt0My5uZXQvNjc1MGM5YzU1OGY1M2M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B" w:rsidRDefault="008E7EAB" w:rsidP="008E7EAB">
      <w:pPr>
        <w:pStyle w:val="a5"/>
      </w:pPr>
      <w:r>
        <w:t xml:space="preserve">Научно-исследовательское судно "Академик Иоффе", находящееся в оперативном управлении Института океанологии им. П.П. </w:t>
      </w:r>
      <w:proofErr w:type="spellStart"/>
      <w:r>
        <w:t>Ширшова</w:t>
      </w:r>
      <w:proofErr w:type="spellEnd"/>
      <w:r>
        <w:t xml:space="preserve">, задержано при бункеровке в датском порту </w:t>
      </w:r>
      <w:proofErr w:type="spellStart"/>
      <w:r>
        <w:t>Скаген</w:t>
      </w:r>
      <w:proofErr w:type="spellEnd"/>
      <w:r>
        <w:t xml:space="preserve">.  Корабль арестован по судебному иску канадской туристической кампании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 </w:t>
      </w:r>
      <w:proofErr w:type="spellStart"/>
      <w:r>
        <w:t>Expeditions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br/>
      </w:r>
      <w:r>
        <w:br/>
        <w:t xml:space="preserve">Подробности - ТГ </w:t>
      </w:r>
      <w:proofErr w:type="spellStart"/>
      <w:r>
        <w:t>Незыгарь</w:t>
      </w:r>
      <w:proofErr w:type="spellEnd"/>
      <w:r>
        <w:t xml:space="preserve"> </w:t>
      </w:r>
      <w:hyperlink r:id="rId28" w:tgtFrame="_blank" w:history="1">
        <w:r>
          <w:rPr>
            <w:rStyle w:val="a7"/>
            <w:b/>
            <w:bCs/>
          </w:rPr>
          <w:t>https://t.me/russica2/42154</w:t>
        </w:r>
      </w:hyperlink>
      <w:r>
        <w:rPr>
          <w:rStyle w:val="a6"/>
        </w:rPr>
        <w:t xml:space="preserve"> </w:t>
      </w:r>
    </w:p>
    <w:p w:rsidR="008E7EAB" w:rsidRDefault="008E7EAB" w:rsidP="008E7EAB">
      <w:pPr>
        <w:pStyle w:val="a5"/>
      </w:pPr>
      <w:hyperlink r:id="rId29" w:tgtFrame="_blank" w:history="1">
        <w:r>
          <w:rPr>
            <w:rStyle w:val="a7"/>
            <w:b/>
            <w:bCs/>
          </w:rPr>
          <w:t>"Академик Иоффе" стал заложником перемен в управлении научным флотом</w:t>
        </w:r>
      </w:hyperlink>
      <w:r>
        <w:rPr>
          <w:rStyle w:val="a6"/>
        </w:rPr>
        <w:t xml:space="preserve">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3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>Печать власти</w:t>
      </w:r>
      <w:proofErr w:type="gramStart"/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1958340" cy="1958340"/>
            <wp:effectExtent l="0" t="0" r="3810" b="3810"/>
            <wp:docPr id="9" name="Рисунок 9" descr="https://proxy.imgsmail.ru?email=imeturoran%40mail.ru&amp;e=1636713336&amp;flags=0&amp;h=dlUAceK87t35QJGUO_6JQQ&amp;url173=c2hhcmUxLmNsb3VkaHEtbWt0My5uZXQvMGE4MGNkM2FiODNiYmQ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xy.imgsmail.ru?email=imeturoran%40mail.ru&amp;e=1636713336&amp;flags=0&amp;h=dlUAceK87t35QJGUO_6JQQ&amp;url173=c2hhcmUxLmNsb3VkaHEtbWt0My5uZXQvMGE4MGNkM2FiODNiYmQ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t>В</w:t>
      </w:r>
      <w:proofErr w:type="gramEnd"/>
      <w:r>
        <w:t xml:space="preserve"> новосибирском ФИЦ ИВТ СО РАН не скучно. Бывший </w:t>
      </w:r>
      <w:proofErr w:type="spellStart"/>
      <w:r>
        <w:t>врио</w:t>
      </w:r>
      <w:proofErr w:type="spellEnd"/>
      <w:r>
        <w:t xml:space="preserve">, который известен тем, что решил создать в организации карманный профсоюз вместо действующего, вставшего на защиту интересов большинства сотрудников, не сдается. Новые ходы, один сильней другого – подать в суд на отделение РАН и спрятать печать, тем самым задержав сотрудникам зарплаты. </w:t>
      </w:r>
    </w:p>
    <w:p w:rsidR="008E7EAB" w:rsidRDefault="008E7EAB" w:rsidP="008E7EAB">
      <w:pPr>
        <w:pStyle w:val="a5"/>
      </w:pPr>
      <w:hyperlink r:id="rId31" w:tgtFrame="_blank" w:history="1">
        <w:r>
          <w:rPr>
            <w:rStyle w:val="a6"/>
            <w:color w:val="0000FF"/>
            <w:u w:val="single"/>
          </w:rPr>
          <w:t xml:space="preserve">Экс-руководитель </w:t>
        </w:r>
        <w:proofErr w:type="gramStart"/>
        <w:r>
          <w:rPr>
            <w:rStyle w:val="a6"/>
            <w:color w:val="0000FF"/>
            <w:u w:val="single"/>
          </w:rPr>
          <w:t>новосибирского</w:t>
        </w:r>
        <w:proofErr w:type="gramEnd"/>
        <w:r>
          <w:rPr>
            <w:rStyle w:val="a6"/>
            <w:color w:val="0000FF"/>
            <w:u w:val="single"/>
          </w:rPr>
          <w:t xml:space="preserve"> ФИЦ ИВТ подал в суд на СО РАН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hyperlink r:id="rId32" w:tgtFrame="_blank" w:history="1">
        <w:r>
          <w:rPr>
            <w:rStyle w:val="a6"/>
            <w:color w:val="0000FF"/>
            <w:u w:val="single"/>
          </w:rPr>
          <w:t>Новое руководство ФИЦ ИВТ прояснило вопрос со сроками выплат зарплат сотрудникам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4" style="width:0;height:1.5pt" o:hralign="center" o:hrstd="t" o:hr="t" fillcolor="#a0a0a0" stroked="f"/>
        </w:pict>
      </w:r>
    </w:p>
    <w:p w:rsidR="008E7EAB" w:rsidRDefault="008E7EAB" w:rsidP="008E7EAB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На кусочки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6"/>
        <w:gridCol w:w="5269"/>
      </w:tblGrid>
      <w:tr w:rsidR="008E7EAB" w:rsidTr="008E7EAB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7EAB" w:rsidRDefault="008E7EA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895600"/>
                  <wp:effectExtent l="0" t="0" r="0" b="0"/>
                  <wp:docPr id="8" name="Рисунок 8" descr="https://proxy.imgsmail.ru?email=imeturoran%40mail.ru&amp;e=1636713336&amp;flags=0&amp;h=eNEx-vcDb4nt_kjxEtKaPg&amp;url173=c2hhcmUxLmNsb3VkaHEtbWt0My5uZXQvMTFiODEwOTRhNTg3NWQ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proxy.imgsmail.ru?email=imeturoran%40mail.ru&amp;e=1636713336&amp;flags=0&amp;h=eNEx-vcDb4nt_kjxEtKaPg&amp;url173=c2hhcmUxLmNsb3VkaHEtbWt0My5uZXQvMTFiODEwOTRhNTg3NWQ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7EAB" w:rsidRDefault="008E7EA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1866900"/>
                  <wp:effectExtent l="0" t="0" r="0" b="0"/>
                  <wp:docPr id="7" name="Рисунок 7" descr="https://proxy.imgsmail.ru?email=imeturoran%40mail.ru&amp;e=1636713336&amp;flags=0&amp;h=PEf9xmjij7YAQCPFXznoYw&amp;url173=c2hhcmUxLmNsb3VkaHEtbWt0My5uZXQvODE4NDBhODU3NjhlOTE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roxy.imgsmail.ru?email=imeturoran%40mail.ru&amp;e=1636713336&amp;flags=0&amp;h=PEf9xmjij7YAQCPFXznoYw&amp;url173=c2hhcmUxLmNsb3VkaHEtbWt0My5uZXQvODE4NDBhODU3NjhlOTE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EAB" w:rsidRDefault="008E7EAB" w:rsidP="008E7EAB">
      <w:pPr>
        <w:pStyle w:val="a5"/>
        <w:jc w:val="center"/>
      </w:pPr>
    </w:p>
    <w:p w:rsidR="008E7EAB" w:rsidRDefault="008E7EAB" w:rsidP="008E7EAB">
      <w:pPr>
        <w:pStyle w:val="a5"/>
      </w:pPr>
      <w:proofErr w:type="spellStart"/>
      <w:r>
        <w:t>Тимирязевская</w:t>
      </w:r>
      <w:proofErr w:type="spellEnd"/>
      <w:r>
        <w:t xml:space="preserve"> академия (РГАУ) в Москве, несколько лет отбивавшаяся от власти и девелоперов, которые претендуют на «Опытные поля», питомники и другие земли вуза, сдалась. Ученый совет РГАУ пошел навстречу пожеланиям министра с/х Дмитрия Патрушева (сын секретаря Совбеза Николая Патрушева), мэра Москвы Сергея </w:t>
      </w:r>
      <w:proofErr w:type="spellStart"/>
      <w:r>
        <w:t>Собянина</w:t>
      </w:r>
      <w:proofErr w:type="spellEnd"/>
      <w:r>
        <w:t xml:space="preserve"> и вице-премьера правительства Марата </w:t>
      </w:r>
      <w:proofErr w:type="spellStart"/>
      <w:r>
        <w:t>Хуснуллина</w:t>
      </w:r>
      <w:proofErr w:type="spellEnd"/>
      <w:r>
        <w:t xml:space="preserve"> и передал 24 га под застройку петербургской фирме  «ЛСР», принадлежащей бывшему члену СФ Андрею Молчанову, сыну бывшего вице-губернатора </w:t>
      </w:r>
      <w:proofErr w:type="gramStart"/>
      <w:r>
        <w:t>С-Пб</w:t>
      </w:r>
      <w:proofErr w:type="gramEnd"/>
      <w:r>
        <w:t xml:space="preserve">. </w:t>
      </w:r>
    </w:p>
    <w:p w:rsidR="008E7EAB" w:rsidRDefault="008E7EAB" w:rsidP="008E7EAB">
      <w:pPr>
        <w:pStyle w:val="a5"/>
      </w:pPr>
      <w:r>
        <w:t xml:space="preserve">Реализуется схема </w:t>
      </w:r>
      <w:proofErr w:type="spellStart"/>
      <w:r>
        <w:t>инвестконтракта</w:t>
      </w:r>
      <w:proofErr w:type="spellEnd"/>
      <w:r>
        <w:t xml:space="preserve">: на 15 га застройщик возведет новые корпуса академии и </w:t>
      </w:r>
      <w:proofErr w:type="spellStart"/>
      <w:r>
        <w:t>соцобъекты</w:t>
      </w:r>
      <w:proofErr w:type="spellEnd"/>
      <w:r>
        <w:t xml:space="preserve">. Или не возведет, ведь любой договор можно подправить. </w:t>
      </w:r>
    </w:p>
    <w:p w:rsidR="008E7EAB" w:rsidRDefault="008E7EAB" w:rsidP="008E7EAB">
      <w:pPr>
        <w:pStyle w:val="a5"/>
      </w:pPr>
      <w:r>
        <w:t xml:space="preserve">В прошлом году России Дмитрий Патрушев  поручил «проработать вопрос целесообразности исключения объектов академии из Единого </w:t>
      </w:r>
      <w:proofErr w:type="spellStart"/>
      <w:r>
        <w:t>госреестра</w:t>
      </w:r>
      <w:proofErr w:type="spellEnd"/>
      <w:r>
        <w:t xml:space="preserve"> объектов культурного наследия». Так что судьба исторических зданий на этой территории (старинные усадьбы) вероятнее всего предрешена. </w:t>
      </w:r>
      <w:r>
        <w:br/>
        <w:t xml:space="preserve">  </w:t>
      </w:r>
      <w:hyperlink r:id="rId35" w:tgtFrame="_blank" w:history="1">
        <w:r>
          <w:rPr>
            <w:rStyle w:val="a6"/>
            <w:color w:val="0000FF"/>
            <w:u w:val="single"/>
          </w:rPr>
          <w:t>"</w:t>
        </w:r>
        <w:proofErr w:type="spellStart"/>
        <w:r>
          <w:rPr>
            <w:rStyle w:val="a6"/>
            <w:color w:val="0000FF"/>
            <w:u w:val="single"/>
          </w:rPr>
          <w:t>Тимирязевку</w:t>
        </w:r>
        <w:proofErr w:type="spellEnd"/>
        <w:r>
          <w:rPr>
            <w:rStyle w:val="a6"/>
            <w:color w:val="0000FF"/>
            <w:u w:val="single"/>
          </w:rPr>
          <w:t>" режут по живому и распродают по кускам</w:t>
        </w:r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hyperlink r:id="rId36" w:tgtFrame="_blank" w:history="1">
        <w:r>
          <w:rPr>
            <w:rStyle w:val="a6"/>
            <w:color w:val="0000FF"/>
            <w:u w:val="single"/>
          </w:rPr>
          <w:t xml:space="preserve">Представитель «Группы ЛСР» прокомментировал скандал вокруг земель </w:t>
        </w:r>
        <w:proofErr w:type="spellStart"/>
        <w:r>
          <w:rPr>
            <w:rStyle w:val="a6"/>
            <w:color w:val="0000FF"/>
            <w:u w:val="single"/>
          </w:rPr>
          <w:t>Тимирязевки</w:t>
        </w:r>
        <w:proofErr w:type="spellEnd"/>
        <w:r>
          <w:rPr>
            <w:rStyle w:val="a7"/>
          </w:rPr>
          <w:t xml:space="preserve"> </w:t>
        </w:r>
      </w:hyperlink>
    </w:p>
    <w:p w:rsidR="008E7EAB" w:rsidRDefault="008E7EAB" w:rsidP="008E7EAB">
      <w:pPr>
        <w:pStyle w:val="a5"/>
      </w:pPr>
      <w:r>
        <w:t xml:space="preserve">Защитники </w:t>
      </w:r>
      <w:proofErr w:type="spellStart"/>
      <w:r>
        <w:t>Тимирязевки</w:t>
      </w:r>
      <w:proofErr w:type="spellEnd"/>
      <w:r>
        <w:t xml:space="preserve"> пишут власти и собирают подписи против застройки. Их </w:t>
      </w:r>
      <w:proofErr w:type="spellStart"/>
      <w:r>
        <w:t>инфоресурсы</w:t>
      </w:r>
      <w:proofErr w:type="spellEnd"/>
      <w:r>
        <w:t>: ВК vk.com/</w:t>
      </w:r>
      <w:proofErr w:type="spellStart"/>
      <w:r>
        <w:t>ig_tim</w:t>
      </w:r>
      <w:proofErr w:type="spellEnd"/>
      <w:r>
        <w:t>, ФБ fb.com/</w:t>
      </w:r>
      <w:proofErr w:type="spellStart"/>
      <w:r>
        <w:t>igtimacad</w:t>
      </w:r>
      <w:proofErr w:type="spellEnd"/>
      <w:r>
        <w:t>, instagram.com/</w:t>
      </w:r>
      <w:proofErr w:type="spellStart"/>
      <w:r>
        <w:t>igtimacad</w:t>
      </w:r>
      <w:proofErr w:type="spellEnd"/>
      <w:r>
        <w:t xml:space="preserve">, </w:t>
      </w:r>
      <w:proofErr w:type="spellStart"/>
      <w:r>
        <w:t>Телеграм</w:t>
      </w:r>
      <w:proofErr w:type="spellEnd"/>
      <w:r>
        <w:t xml:space="preserve"> </w:t>
      </w:r>
      <w:hyperlink r:id="rId37" w:tgtFrame="_blank" w:history="1">
        <w:r>
          <w:rPr>
            <w:rStyle w:val="a7"/>
          </w:rPr>
          <w:t>https://t.me/ig_tim</w:t>
        </w:r>
      </w:hyperlink>
      <w:r>
        <w:t xml:space="preserve">, чат </w:t>
      </w:r>
      <w:hyperlink r:id="rId38" w:tgtFrame="_blank" w:history="1">
        <w:r>
          <w:rPr>
            <w:rStyle w:val="a7"/>
          </w:rPr>
          <w:t>@</w:t>
        </w:r>
        <w:proofErr w:type="spellStart"/>
        <w:r>
          <w:rPr>
            <w:rStyle w:val="a7"/>
          </w:rPr>
          <w:t>igtimacad</w:t>
        </w:r>
        <w:proofErr w:type="spellEnd"/>
      </w:hyperlink>
      <w:r>
        <w:t xml:space="preserve">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lastRenderedPageBreak/>
        <w:pict>
          <v:rect id="_x0000_i1035" style="width:0;height:1.5pt" o:hralign="center" o:hrstd="t" o:hr="t" fillcolor="#a0a0a0" stroked="f"/>
        </w:pict>
      </w:r>
    </w:p>
    <w:p w:rsidR="008E7EAB" w:rsidRDefault="008E7EAB" w:rsidP="008E7EAB">
      <w:pPr>
        <w:pStyle w:val="a5"/>
        <w:jc w:val="center"/>
      </w:pPr>
      <w:r>
        <w:rPr>
          <w:rStyle w:val="a6"/>
          <w:color w:val="993366"/>
        </w:rPr>
        <w:t>В мире высоких технологий</w:t>
      </w:r>
      <w:r>
        <w:rPr>
          <w:color w:val="993366"/>
          <w:sz w:val="36"/>
          <w:szCs w:val="36"/>
        </w:rPr>
        <w:t xml:space="preserve"> </w:t>
      </w:r>
    </w:p>
    <w:p w:rsidR="008E7EAB" w:rsidRDefault="008E7EAB" w:rsidP="008E7EAB">
      <w:pPr>
        <w:pStyle w:val="a5"/>
      </w:pPr>
      <w:hyperlink r:id="rId39" w:tgtFrame="_blank" w:history="1">
        <w:r>
          <w:rPr>
            <w:rStyle w:val="a6"/>
            <w:color w:val="0000FF"/>
            <w:u w:val="single"/>
          </w:rPr>
          <w:t>«Бред и </w:t>
        </w:r>
        <w:proofErr w:type="gramStart"/>
        <w:r>
          <w:rPr>
            <w:rStyle w:val="a6"/>
            <w:color w:val="0000FF"/>
            <w:u w:val="single"/>
          </w:rPr>
          <w:t>типичная</w:t>
        </w:r>
        <w:proofErr w:type="gramEnd"/>
        <w:r>
          <w:rPr>
            <w:rStyle w:val="a6"/>
            <w:color w:val="0000FF"/>
            <w:u w:val="single"/>
          </w:rPr>
          <w:t xml:space="preserve"> </w:t>
        </w:r>
        <w:proofErr w:type="spellStart"/>
        <w:r>
          <w:rPr>
            <w:rStyle w:val="a6"/>
            <w:color w:val="0000FF"/>
            <w:u w:val="single"/>
          </w:rPr>
          <w:t>жужжалка</w:t>
        </w:r>
        <w:proofErr w:type="spellEnd"/>
        <w:r>
          <w:rPr>
            <w:rStyle w:val="a6"/>
            <w:color w:val="0000FF"/>
            <w:u w:val="single"/>
          </w:rPr>
          <w:t>» или технологический прорыв России?</w:t>
        </w:r>
        <w:r>
          <w:rPr>
            <w:rStyle w:val="a7"/>
          </w:rPr>
          <w:t xml:space="preserve"> </w:t>
        </w:r>
      </w:hyperlink>
      <w:r>
        <w:t xml:space="preserve">Что думают ученые об электромагнитном «убийце </w:t>
      </w:r>
      <w:proofErr w:type="spellStart"/>
      <w:r>
        <w:t>ковида</w:t>
      </w:r>
      <w:proofErr w:type="spellEnd"/>
      <w:r>
        <w:t xml:space="preserve">» — аппарате «Тор» за 3,6 </w:t>
      </w:r>
      <w:proofErr w:type="gramStart"/>
      <w:r>
        <w:t>млн</w:t>
      </w:r>
      <w:proofErr w:type="gramEnd"/>
      <w:r>
        <w:t xml:space="preserve"> рублей, и при чем тут семья Виктора Золотова. </w:t>
      </w:r>
    </w:p>
    <w:p w:rsidR="008E7EAB" w:rsidRDefault="008E7EAB" w:rsidP="008E7EAB">
      <w:pPr>
        <w:pStyle w:val="a5"/>
      </w:pPr>
      <w:r>
        <w:rPr>
          <w:rStyle w:val="a6"/>
        </w:rPr>
        <w:t> </w:t>
      </w:r>
      <w:r>
        <w:t xml:space="preserve"> </w:t>
      </w:r>
      <w:hyperlink r:id="rId40" w:tgtFrame="_blank" w:history="1">
        <w:r>
          <w:rPr>
            <w:rStyle w:val="a7"/>
            <w:b/>
            <w:bCs/>
          </w:rPr>
          <w:t>Россия и Зимбабве будут сотрудничать в космической отрасли</w:t>
        </w:r>
      </w:hyperlink>
      <w:r>
        <w:rPr>
          <w:rStyle w:val="a6"/>
        </w:rPr>
        <w:t xml:space="preserve"> </w:t>
      </w:r>
    </w:p>
    <w:p w:rsidR="008E7EAB" w:rsidRDefault="008E7EAB" w:rsidP="008E7EAB">
      <w:pPr>
        <w:rPr>
          <w:rStyle w:val="layout"/>
        </w:rPr>
      </w:pPr>
      <w:r>
        <w:rPr>
          <w:rStyle w:val="layout"/>
        </w:rPr>
        <w:pict>
          <v:rect id="_x0000_i1036" style="width:0;height:1.5pt" o:hralign="center" o:hrstd="t" o:hr="t" fillcolor="#a0a0a0" stroked="f"/>
        </w:pict>
      </w:r>
    </w:p>
    <w:p w:rsidR="008E7EAB" w:rsidRDefault="008E7EAB" w:rsidP="008E7EAB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Улыбнитесь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5715000" cy="3223260"/>
            <wp:effectExtent l="0" t="0" r="0" b="0"/>
            <wp:docPr id="6" name="Рисунок 6" descr="https://proxy.imgsmail.ru?email=imeturoran%40mail.ru&amp;e=1636713336&amp;flags=0&amp;h=8BNVUody23v6HrN58IHZ8w&amp;url173=c2hhcmUxLmNsb3VkaHEtbWt0My5uZXQvYTE3YTQ3NzBlNzkyNzA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xy.imgsmail.ru?email=imeturoran%40mail.ru&amp;e=1636713336&amp;flags=0&amp;h=8BNVUody23v6HrN58IHZ8w&amp;url173=c2hhcmUxLmNsb3VkaHEtbWt0My5uZXQvYTE3YTQ3NzBlNzkyNzA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br/>
      </w:r>
      <w:r>
        <w:br/>
      </w:r>
    </w:p>
    <w:p w:rsidR="008E7EAB" w:rsidRDefault="008E7EAB" w:rsidP="008E7EAB">
      <w:pPr>
        <w:pStyle w:val="a5"/>
        <w:spacing w:after="240" w:afterAutospacing="0"/>
        <w:jc w:val="center"/>
      </w:pPr>
      <w:r>
        <w:rPr>
          <w:rStyle w:val="a6"/>
          <w:color w:val="339966"/>
        </w:rPr>
        <w:t xml:space="preserve">Информационные ресурсы профсоюза  </w:t>
      </w:r>
      <w:r>
        <w:rPr>
          <w:b/>
          <w:bCs/>
          <w:color w:val="339966"/>
          <w:sz w:val="36"/>
          <w:szCs w:val="36"/>
        </w:rPr>
        <w:br/>
      </w:r>
      <w:r>
        <w:rPr>
          <w:b/>
          <w:bCs/>
        </w:rPr>
        <w:br/>
      </w:r>
      <w:r>
        <w:rPr>
          <w:rStyle w:val="a6"/>
          <w:color w:val="FFFF00"/>
        </w:rPr>
        <w:t>        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rStyle w:val="a8"/>
          <w:b/>
          <w:bCs/>
          <w:color w:val="0000FF"/>
          <w:sz w:val="28"/>
          <w:szCs w:val="28"/>
          <w:shd w:val="clear" w:color="auto" w:fill="FFFF00"/>
        </w:rPr>
        <w:t>Сайт</w:t>
      </w:r>
      <w:r>
        <w:rPr>
          <w:rStyle w:val="a6"/>
          <w:color w:val="0000FF"/>
          <w:sz w:val="28"/>
          <w:szCs w:val="28"/>
          <w:shd w:val="clear" w:color="auto" w:fill="FFFF00"/>
        </w:rPr>
        <w:t xml:space="preserve"> </w:t>
      </w:r>
      <w:r>
        <w:rPr>
          <w:rStyle w:val="a6"/>
          <w:color w:val="0000FF"/>
          <w:sz w:val="28"/>
          <w:szCs w:val="28"/>
        </w:rPr>
        <w:t xml:space="preserve">    -       </w:t>
      </w:r>
      <w:hyperlink r:id="rId42" w:tgtFrame="_blank" w:history="1">
        <w:r>
          <w:rPr>
            <w:rStyle w:val="a7"/>
            <w:b/>
            <w:bCs/>
            <w:sz w:val="28"/>
            <w:szCs w:val="28"/>
          </w:rPr>
          <w:t>http://www.ras.ru/tradeunion. aspx</w:t>
        </w:r>
      </w:hyperlink>
      <w:r>
        <w:rPr>
          <w:rStyle w:val="a6"/>
          <w:color w:val="0000FF"/>
          <w:sz w:val="28"/>
          <w:szCs w:val="28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8"/>
          <w:b/>
          <w:bCs/>
          <w:color w:val="0000FF"/>
          <w:sz w:val="28"/>
          <w:szCs w:val="28"/>
          <w:shd w:val="clear" w:color="auto" w:fill="CCFFFF"/>
        </w:rPr>
        <w:t xml:space="preserve">Группа в </w:t>
      </w:r>
      <w:proofErr w:type="spellStart"/>
      <w:r>
        <w:rPr>
          <w:rStyle w:val="a8"/>
          <w:b/>
          <w:bCs/>
          <w:color w:val="0000FF"/>
          <w:sz w:val="28"/>
          <w:szCs w:val="28"/>
          <w:shd w:val="clear" w:color="auto" w:fill="CCFFFF"/>
        </w:rPr>
        <w:t>Facebook</w:t>
      </w:r>
      <w:proofErr w:type="spellEnd"/>
      <w:r>
        <w:rPr>
          <w:rStyle w:val="a8"/>
          <w:b/>
          <w:bCs/>
          <w:color w:val="0000FF"/>
          <w:sz w:val="28"/>
          <w:szCs w:val="28"/>
        </w:rPr>
        <w:t xml:space="preserve">    </w:t>
      </w:r>
      <w:r>
        <w:rPr>
          <w:rStyle w:val="a6"/>
          <w:color w:val="0000FF"/>
          <w:sz w:val="28"/>
          <w:szCs w:val="28"/>
        </w:rPr>
        <w:t xml:space="preserve">-       </w:t>
      </w:r>
      <w:hyperlink r:id="rId43" w:tgtFrame="_blank" w:history="1">
        <w:r>
          <w:rPr>
            <w:rStyle w:val="a7"/>
            <w:b/>
            <w:bCs/>
            <w:sz w:val="28"/>
            <w:szCs w:val="28"/>
          </w:rPr>
          <w:t>https://www.facebook.com/ groups/ProfRAS/</w:t>
        </w:r>
      </w:hyperlink>
      <w:r>
        <w:rPr>
          <w:rStyle w:val="a6"/>
          <w:color w:val="0000FF"/>
          <w:sz w:val="28"/>
          <w:szCs w:val="28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8"/>
          <w:b/>
          <w:bCs/>
          <w:color w:val="0000FF"/>
          <w:sz w:val="28"/>
          <w:szCs w:val="28"/>
          <w:shd w:val="clear" w:color="auto" w:fill="FFCC99"/>
        </w:rPr>
        <w:t xml:space="preserve">Группа </w:t>
      </w:r>
      <w:proofErr w:type="spellStart"/>
      <w:r>
        <w:rPr>
          <w:rStyle w:val="a8"/>
          <w:b/>
          <w:bCs/>
          <w:color w:val="0000FF"/>
          <w:sz w:val="28"/>
          <w:szCs w:val="28"/>
          <w:shd w:val="clear" w:color="auto" w:fill="FFCC99"/>
        </w:rPr>
        <w:t>ВКонтакте</w:t>
      </w:r>
      <w:proofErr w:type="spellEnd"/>
      <w:r>
        <w:rPr>
          <w:rStyle w:val="a8"/>
          <w:b/>
          <w:bCs/>
          <w:color w:val="0000FF"/>
          <w:sz w:val="28"/>
          <w:szCs w:val="28"/>
        </w:rPr>
        <w:t xml:space="preserve">    </w:t>
      </w:r>
      <w:r>
        <w:rPr>
          <w:rStyle w:val="a6"/>
          <w:color w:val="0000FF"/>
          <w:sz w:val="28"/>
          <w:szCs w:val="28"/>
        </w:rPr>
        <w:t xml:space="preserve">-       </w:t>
      </w:r>
      <w:hyperlink r:id="rId44" w:tgtFrame="_blank" w:history="1">
        <w:r>
          <w:rPr>
            <w:rStyle w:val="a7"/>
            <w:b/>
            <w:bCs/>
            <w:sz w:val="28"/>
            <w:szCs w:val="28"/>
          </w:rPr>
          <w:t>https://vk.com/profsouz_ran</w:t>
        </w:r>
      </w:hyperlink>
      <w:r>
        <w:rPr>
          <w:rStyle w:val="a6"/>
          <w:color w:val="0000FF"/>
          <w:sz w:val="28"/>
          <w:szCs w:val="28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8"/>
          <w:b/>
          <w:bCs/>
          <w:color w:val="0000FF"/>
          <w:sz w:val="28"/>
          <w:szCs w:val="28"/>
          <w:shd w:val="clear" w:color="auto" w:fill="CCFFCC"/>
        </w:rPr>
        <w:t xml:space="preserve">Канал на </w:t>
      </w:r>
      <w:hyperlink r:id="rId45" w:tgtFrame="_blank" w:history="1">
        <w:proofErr w:type="spellStart"/>
        <w:r>
          <w:rPr>
            <w:rStyle w:val="a7"/>
            <w:b/>
            <w:bCs/>
            <w:i/>
            <w:iCs/>
            <w:sz w:val="28"/>
            <w:szCs w:val="28"/>
            <w:shd w:val="clear" w:color="auto" w:fill="CCFFCC"/>
          </w:rPr>
          <w:t>YouTube</w:t>
        </w:r>
        <w:proofErr w:type="spellEnd"/>
        <w:r>
          <w:rPr>
            <w:rStyle w:val="a7"/>
            <w:b/>
            <w:bCs/>
            <w:i/>
            <w:iCs/>
            <w:sz w:val="28"/>
            <w:szCs w:val="28"/>
            <w:shd w:val="clear" w:color="auto" w:fill="CCFFCC"/>
          </w:rPr>
          <w:t> </w:t>
        </w:r>
      </w:hyperlink>
      <w:r>
        <w:rPr>
          <w:rStyle w:val="a8"/>
          <w:b/>
          <w:bCs/>
          <w:color w:val="0000FF"/>
          <w:sz w:val="28"/>
          <w:szCs w:val="28"/>
          <w:shd w:val="clear" w:color="auto" w:fill="CCFFCC"/>
        </w:rPr>
        <w:t xml:space="preserve"> </w:t>
      </w:r>
      <w:r>
        <w:rPr>
          <w:b/>
          <w:bCs/>
          <w:i/>
          <w:iCs/>
          <w:color w:val="0000FF"/>
          <w:sz w:val="28"/>
          <w:szCs w:val="28"/>
        </w:rPr>
        <w:br/>
      </w:r>
      <w:r>
        <w:rPr>
          <w:b/>
          <w:bCs/>
          <w:i/>
          <w:iCs/>
          <w:color w:val="0000FF"/>
          <w:sz w:val="28"/>
          <w:szCs w:val="28"/>
        </w:rPr>
        <w:br/>
      </w:r>
      <w:hyperlink r:id="rId46" w:anchor="content" w:tgtFrame="_blank" w:history="1">
        <w:r>
          <w:rPr>
            <w:rStyle w:val="a8"/>
            <w:b/>
            <w:bCs/>
            <w:color w:val="0000FF"/>
            <w:sz w:val="28"/>
            <w:szCs w:val="28"/>
            <w:u w:val="single"/>
            <w:shd w:val="clear" w:color="auto" w:fill="CC99FF"/>
          </w:rPr>
          <w:t>Газета "Научное сообщество" </w:t>
        </w:r>
        <w:r>
          <w:rPr>
            <w:rStyle w:val="a7"/>
            <w:b/>
            <w:bCs/>
            <w:sz w:val="28"/>
            <w:szCs w:val="28"/>
            <w:shd w:val="clear" w:color="auto" w:fill="CC99FF"/>
          </w:rPr>
          <w:t xml:space="preserve"> </w:t>
        </w:r>
      </w:hyperlink>
    </w:p>
    <w:p w:rsidR="008E7EAB" w:rsidRDefault="008E7EAB" w:rsidP="008E7EAB">
      <w:pPr>
        <w:pStyle w:val="a5"/>
      </w:pPr>
      <w:r>
        <w:lastRenderedPageBreak/>
        <w:br/>
      </w:r>
      <w:r>
        <w:rPr>
          <w:rStyle w:val="a8"/>
        </w:rPr>
        <w:t xml:space="preserve">С уважением, Надежда </w:t>
      </w:r>
      <w:proofErr w:type="spellStart"/>
      <w:r>
        <w:rPr>
          <w:rStyle w:val="a8"/>
        </w:rPr>
        <w:t>Волчкова</w:t>
      </w:r>
      <w:proofErr w:type="spellEnd"/>
      <w:r>
        <w:t xml:space="preserve"> </w:t>
      </w:r>
    </w:p>
    <w:p w:rsidR="008E7EAB" w:rsidRDefault="008E7EAB" w:rsidP="008E7EAB">
      <w:r>
        <w:t> </w:t>
      </w:r>
    </w:p>
    <w:p w:rsidR="00B4421F" w:rsidRPr="008E7EAB" w:rsidRDefault="00B4421F" w:rsidP="008E7EAB">
      <w:bookmarkStart w:id="0" w:name="_GoBack"/>
      <w:bookmarkEnd w:id="0"/>
    </w:p>
    <w:sectPr w:rsidR="00B4421F" w:rsidRPr="008E7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304998"/>
    <w:rsid w:val="006838F1"/>
    <w:rsid w:val="008E7EAB"/>
    <w:rsid w:val="00957E21"/>
    <w:rsid w:val="00B4421F"/>
    <w:rsid w:val="00D97597"/>
    <w:rsid w:val="00DB3D74"/>
    <w:rsid w:val="00DC069C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://government.ru/department/270/about/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www.znak.com/2021-10-09/rossiyskiy_pribor_dlya_ubiystva_kovida_magnitnymi_volnami_mozhet_okazatsy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oud.mail.ru/public/gRt3/JuynruaMs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://www.ras.ru/tradeunion.aspx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inanz.ru/novosti/aktsii/finansirovanie-goszadaniya-nauchnykh-institutov-nado-uvelichit-na-30-mlrd-rub-profsoyuz-ran-1030920834" TargetMode="External"/><Relationship Id="rId17" Type="http://schemas.openxmlformats.org/officeDocument/2006/relationships/hyperlink" Target="https://www.rbc.ru/politics/03/11/2021/618242d99a794725c74cc10b" TargetMode="External"/><Relationship Id="rId25" Type="http://schemas.openxmlformats.org/officeDocument/2006/relationships/hyperlink" Target="http://regulation.gov.ru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e.mail.ru/compose/?mailto=mailto%3a@igtimacad" TargetMode="External"/><Relationship Id="rId46" Type="http://schemas.openxmlformats.org/officeDocument/2006/relationships/hyperlink" Target="http://www.ras.ru/news/shownews.aspx?id=c2ac45af-e861-4bc1-bd68-2aef0da91fa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hyperlink" Target="https://rg.ru/2021/11/04/akademik-ioffe-stal-zalozhnikom-peremen-v-upravlenii-nauchnym-flotom.html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auka.tass.ru/nauka/12817345" TargetMode="External"/><Relationship Id="rId24" Type="http://schemas.openxmlformats.org/officeDocument/2006/relationships/hyperlink" Target="https://docs.cntd.ru/document/726599940" TargetMode="External"/><Relationship Id="rId32" Type="http://schemas.openxmlformats.org/officeDocument/2006/relationships/hyperlink" Target="https://ksonline.ru/428991/novoe-rukovodstvo-fits-ivt-proyasnilo-vopros-so-srokami-vyplat-zarplat-sotrudnikam/" TargetMode="External"/><Relationship Id="rId37" Type="http://schemas.openxmlformats.org/officeDocument/2006/relationships/hyperlink" Target="https://t.me/ig_tim" TargetMode="External"/><Relationship Id="rId40" Type="http://schemas.openxmlformats.org/officeDocument/2006/relationships/hyperlink" Target="https://www.svoboda.org/a/rossiya-i-zimbabve-budut-sotrudnichatj-v-kosmicheskoy-otrasli/31539810.html" TargetMode="External"/><Relationship Id="rId45" Type="http://schemas.openxmlformats.org/officeDocument/2006/relationships/hyperlink" Target="https://www.youtube.com/channel/UCCEEKB6ih5xhMnYtTk7dxF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zd.duma.gov.ru/bill/1258295-7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t.me/russica2/42154" TargetMode="External"/><Relationship Id="rId36" Type="http://schemas.openxmlformats.org/officeDocument/2006/relationships/hyperlink" Target="https://nash-sever.info/2021/10/28/lsr-prokommentiroval-skandal-vokrug-timiryazevki/?fbclid=IwAR0BV07xDPkzeDuvcpHAL8wNjdPYzlDdOi85WvA5VvTetM0agaz3QmKfRk0" TargetMode="External"/><Relationship Id="rId10" Type="http://schemas.openxmlformats.org/officeDocument/2006/relationships/hyperlink" Target="https://poisknews.ru/science-politic/%d0%b2-%d1%80%d0%b5%d0%b6%d0%b8%d0%bc%d0%b5-%d0%bf%d0%b0%d0%b4%d0%b5%d0%bd%d0%b8%d1%8f-%d0%b1%d1%8e%d0%b4%d0%b6%d0%b5%d1%82%d0%bd%d1%8b%d0%b5-%d0%bf%d0%bb%d0%b0%d0%bd%d1%8b-%d0%bf%d1%80%d0%b0%d0%b2/" TargetMode="External"/><Relationship Id="rId19" Type="http://schemas.openxmlformats.org/officeDocument/2006/relationships/hyperlink" Target="https://open.gov.ru/expert_sovet/advice/" TargetMode="External"/><Relationship Id="rId31" Type="http://schemas.openxmlformats.org/officeDocument/2006/relationships/hyperlink" Target="https://nsk.rbc.ru/nsk/02/11/2021/6181298b9a7947d57e9dc42a" TargetMode="External"/><Relationship Id="rId44" Type="http://schemas.openxmlformats.org/officeDocument/2006/relationships/hyperlink" Target="https://vk.com/profsouz_ra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s.ru/FStorage/Download.aspx?id=2756988f-7e8b-4b62-9aee-d454c1b767f1" TargetMode="External"/><Relationship Id="rId14" Type="http://schemas.openxmlformats.org/officeDocument/2006/relationships/hyperlink" Target="https://cloud.mail.ru/public/rAWn/nYbVqcdGi" TargetMode="External"/><Relationship Id="rId22" Type="http://schemas.openxmlformats.org/officeDocument/2006/relationships/hyperlink" Target="https://cloud.mail.ru/public/hpwB/NaMkpRuJm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hyperlink" Target="https://smotrim.ru/article/2630304?utm_source=internal&amp;utm_medium=vesti2&amp;utm_campaign=vesti-main-news-link&amp;fbclid=IwAR0JnEHR0aJuVSCTz7czVi8F_YZij7Mmn7Pys8i8yPitICyi2F9UvTsdNSc" TargetMode="External"/><Relationship Id="rId43" Type="http://schemas.openxmlformats.org/officeDocument/2006/relationships/hyperlink" Target="https://www.facebook.com/groups/ProfRAS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2225</Words>
  <Characters>12689</Characters>
  <Application>Microsoft Office Word</Application>
  <DocSecurity>0</DocSecurity>
  <Lines>105</Lines>
  <Paragraphs>29</Paragraphs>
  <ScaleCrop>false</ScaleCrop>
  <Company/>
  <LinksUpToDate>false</LinksUpToDate>
  <CharactersWithSpaces>14885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2021-08-18T08:42:00Z</dcterms:created>
  <dcterms:modified xsi:type="dcterms:W3CDTF">2021-11-09T10:53:00Z</dcterms:modified>
</cp:coreProperties>
</file>